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B83" w:rsidRPr="009F0FBF" w:rsidRDefault="00E76B83" w:rsidP="00717100">
      <w:pPr>
        <w:spacing w:after="0" w:line="240" w:lineRule="auto"/>
        <w:jc w:val="center"/>
        <w:rPr>
          <w:rFonts w:ascii="Arial" w:hAnsi="Arial" w:cs="Arial"/>
          <w:sz w:val="20"/>
          <w:szCs w:val="20"/>
        </w:rPr>
      </w:pPr>
      <w:r w:rsidRPr="009F0FBF">
        <w:rPr>
          <w:rFonts w:ascii="Arial" w:hAnsi="Arial" w:cs="Arial"/>
          <w:b/>
          <w:bCs/>
          <w:sz w:val="20"/>
          <w:szCs w:val="20"/>
        </w:rPr>
        <w:t>INSTITUTIONAL PROGRAM REVIEW 2009-10</w:t>
      </w:r>
    </w:p>
    <w:p w:rsidR="00E76B83" w:rsidRPr="009F0FBF" w:rsidRDefault="00E76B83" w:rsidP="00717100">
      <w:pPr>
        <w:spacing w:after="0" w:line="240" w:lineRule="auto"/>
        <w:jc w:val="center"/>
        <w:rPr>
          <w:rFonts w:ascii="Arial" w:hAnsi="Arial" w:cs="Arial"/>
          <w:sz w:val="20"/>
          <w:szCs w:val="20"/>
        </w:rPr>
      </w:pPr>
      <w:r w:rsidRPr="009F0FBF">
        <w:rPr>
          <w:rFonts w:ascii="Arial" w:hAnsi="Arial" w:cs="Arial"/>
          <w:b/>
          <w:bCs/>
          <w:sz w:val="20"/>
          <w:szCs w:val="20"/>
        </w:rPr>
        <w:t>Program Efficacy Phase, Spring, 2010</w:t>
      </w:r>
    </w:p>
    <w:p w:rsidR="00E76B83" w:rsidRPr="009F0FBF" w:rsidRDefault="00E76B83" w:rsidP="00717100">
      <w:pPr>
        <w:spacing w:after="0" w:line="240" w:lineRule="auto"/>
        <w:rPr>
          <w:rFonts w:ascii="Arial" w:hAnsi="Arial" w:cs="Arial"/>
          <w:sz w:val="20"/>
          <w:szCs w:val="20"/>
        </w:rPr>
      </w:pPr>
      <w:r w:rsidRPr="009F0FBF">
        <w:rPr>
          <w:rFonts w:ascii="Arial" w:hAnsi="Arial" w:cs="Arial"/>
          <w:sz w:val="20"/>
          <w:szCs w:val="20"/>
        </w:rPr>
        <w:t> </w:t>
      </w:r>
    </w:p>
    <w:p w:rsidR="00E76B83" w:rsidRPr="009F0FBF" w:rsidRDefault="00E76B83" w:rsidP="00717100">
      <w:pPr>
        <w:keepNext/>
        <w:spacing w:after="0" w:line="240" w:lineRule="auto"/>
        <w:jc w:val="center"/>
        <w:outlineLvl w:val="1"/>
        <w:rPr>
          <w:rFonts w:ascii="Arial" w:hAnsi="Arial" w:cs="Arial"/>
          <w:b/>
          <w:bCs/>
          <w:sz w:val="20"/>
          <w:szCs w:val="20"/>
        </w:rPr>
      </w:pPr>
      <w:r w:rsidRPr="009F0FBF">
        <w:rPr>
          <w:rFonts w:ascii="Arial" w:hAnsi="Arial" w:cs="Arial"/>
          <w:b/>
          <w:bCs/>
          <w:sz w:val="20"/>
          <w:szCs w:val="20"/>
        </w:rPr>
        <w:t> </w:t>
      </w:r>
    </w:p>
    <w:p w:rsidR="00E76B83" w:rsidRPr="009F0FBF" w:rsidRDefault="00E76B83" w:rsidP="00717100">
      <w:pPr>
        <w:keepNext/>
        <w:spacing w:after="0" w:line="240" w:lineRule="auto"/>
        <w:jc w:val="center"/>
        <w:outlineLvl w:val="1"/>
        <w:rPr>
          <w:rFonts w:ascii="Arial" w:hAnsi="Arial" w:cs="Arial"/>
          <w:b/>
          <w:bCs/>
          <w:sz w:val="20"/>
          <w:szCs w:val="20"/>
        </w:rPr>
      </w:pPr>
      <w:r w:rsidRPr="009F0FBF">
        <w:rPr>
          <w:rFonts w:ascii="Arial" w:hAnsi="Arial" w:cs="Arial"/>
          <w:b/>
          <w:bCs/>
          <w:sz w:val="20"/>
          <w:szCs w:val="20"/>
        </w:rPr>
        <w:t> Purpose of Institutional Program Review</w:t>
      </w:r>
    </w:p>
    <w:p w:rsidR="00E76B83" w:rsidRPr="009F0FBF" w:rsidRDefault="00E76B83" w:rsidP="00717100">
      <w:pPr>
        <w:spacing w:after="0" w:line="240" w:lineRule="auto"/>
        <w:rPr>
          <w:rFonts w:ascii="Arial" w:hAnsi="Arial" w:cs="Arial"/>
          <w:sz w:val="20"/>
          <w:szCs w:val="20"/>
        </w:rPr>
      </w:pPr>
      <w:r w:rsidRPr="009F0FBF">
        <w:rPr>
          <w:rFonts w:ascii="Arial" w:hAnsi="Arial" w:cs="Arial"/>
          <w:sz w:val="20"/>
          <w:szCs w:val="20"/>
        </w:rPr>
        <w:t> </w:t>
      </w:r>
    </w:p>
    <w:p w:rsidR="00E76B83" w:rsidRPr="009F0FBF" w:rsidRDefault="00E76B83" w:rsidP="00717100">
      <w:pPr>
        <w:keepNext/>
        <w:spacing w:after="0" w:line="240" w:lineRule="auto"/>
        <w:outlineLvl w:val="1"/>
        <w:rPr>
          <w:rFonts w:ascii="Arial" w:hAnsi="Arial" w:cs="Arial"/>
          <w:b/>
          <w:bCs/>
          <w:sz w:val="20"/>
          <w:szCs w:val="20"/>
        </w:rPr>
      </w:pPr>
      <w:r w:rsidRPr="009F0FBF">
        <w:rPr>
          <w:rFonts w:ascii="Arial" w:hAnsi="Arial" w:cs="Arial"/>
          <w:sz w:val="20"/>
          <w:szCs w:val="20"/>
        </w:rPr>
        <w:t xml:space="preserve">Welcome to the Program Efficacy phase of the San Bernardino Valley College Program Review process.  Program Review is a systematic process for evaluating programs and services annually.  The major goal of the Program Review Committee is to evaluate the effectiveness of programs, and to make informed decisions about budget and other campus priorities. </w:t>
      </w:r>
    </w:p>
    <w:p w:rsidR="00E76B83" w:rsidRPr="009F0FBF" w:rsidRDefault="00E76B83" w:rsidP="00717100">
      <w:pPr>
        <w:spacing w:after="0" w:line="240" w:lineRule="auto"/>
        <w:jc w:val="both"/>
        <w:rPr>
          <w:rFonts w:ascii="Arial" w:hAnsi="Arial" w:cs="Arial"/>
          <w:sz w:val="20"/>
          <w:szCs w:val="20"/>
        </w:rPr>
      </w:pPr>
      <w:r w:rsidRPr="009F0FBF">
        <w:rPr>
          <w:rFonts w:ascii="Arial" w:hAnsi="Arial" w:cs="Arial"/>
          <w:sz w:val="20"/>
          <w:szCs w:val="20"/>
        </w:rPr>
        <w:t> </w:t>
      </w:r>
    </w:p>
    <w:p w:rsidR="00E76B83" w:rsidRPr="009F0FBF" w:rsidRDefault="00E76B83" w:rsidP="00717100">
      <w:pPr>
        <w:spacing w:after="0" w:line="240" w:lineRule="auto"/>
        <w:jc w:val="both"/>
        <w:rPr>
          <w:rFonts w:ascii="Arial" w:hAnsi="Arial" w:cs="Arial"/>
          <w:sz w:val="20"/>
          <w:szCs w:val="20"/>
        </w:rPr>
      </w:pPr>
      <w:r w:rsidRPr="009F0FBF">
        <w:rPr>
          <w:rFonts w:ascii="Arial" w:hAnsi="Arial" w:cs="Arial"/>
          <w:sz w:val="20"/>
          <w:szCs w:val="20"/>
        </w:rPr>
        <w:t>The Institutional Program Review Committee is authorized by the Academic Senate to develop and monitor the college Program Review process, receive unit plans, utilize assessments as needed to evaluate programs, recommend program status to the college president, identify the need for faculty and instructional equipment, and interface with other college committees to ensure institutional priorities are met.</w:t>
      </w:r>
    </w:p>
    <w:p w:rsidR="00E76B83" w:rsidRPr="009F0FBF" w:rsidRDefault="00E76B83" w:rsidP="00717100">
      <w:pPr>
        <w:spacing w:after="0" w:line="240" w:lineRule="auto"/>
        <w:jc w:val="both"/>
        <w:rPr>
          <w:rFonts w:ascii="Arial" w:hAnsi="Arial" w:cs="Arial"/>
          <w:sz w:val="20"/>
          <w:szCs w:val="20"/>
        </w:rPr>
      </w:pPr>
      <w:r w:rsidRPr="009F0FBF">
        <w:rPr>
          <w:rFonts w:ascii="Arial" w:hAnsi="Arial" w:cs="Arial"/>
          <w:sz w:val="20"/>
          <w:szCs w:val="20"/>
        </w:rPr>
        <w:t> </w:t>
      </w:r>
    </w:p>
    <w:p w:rsidR="00E76B83" w:rsidRPr="009F0FBF" w:rsidRDefault="00E76B83" w:rsidP="00717100">
      <w:pPr>
        <w:spacing w:after="0" w:line="240" w:lineRule="auto"/>
        <w:jc w:val="both"/>
        <w:rPr>
          <w:rFonts w:ascii="Arial" w:hAnsi="Arial" w:cs="Arial"/>
          <w:sz w:val="20"/>
          <w:szCs w:val="20"/>
        </w:rPr>
      </w:pPr>
      <w:r w:rsidRPr="009F0FBF">
        <w:rPr>
          <w:rFonts w:ascii="Arial" w:hAnsi="Arial" w:cs="Arial"/>
          <w:sz w:val="20"/>
          <w:szCs w:val="20"/>
        </w:rPr>
        <w:t>The purpose of Program Review is to:</w:t>
      </w:r>
    </w:p>
    <w:p w:rsidR="00E76B83" w:rsidRPr="009F0FBF" w:rsidRDefault="00E76B83" w:rsidP="00717100">
      <w:pPr>
        <w:spacing w:after="0" w:line="240" w:lineRule="auto"/>
        <w:ind w:left="1440" w:hanging="360"/>
        <w:jc w:val="both"/>
        <w:rPr>
          <w:rFonts w:ascii="Arial" w:hAnsi="Arial" w:cs="Arial"/>
          <w:sz w:val="20"/>
          <w:szCs w:val="20"/>
        </w:rPr>
      </w:pPr>
      <w:r w:rsidRPr="009F0FBF">
        <w:rPr>
          <w:rFonts w:ascii="Arial" w:hAnsi="Arial" w:cs="Arial"/>
          <w:sz w:val="20"/>
          <w:szCs w:val="20"/>
        </w:rPr>
        <w:t>  Provide a full examination of how effectively programs and services are meeting departmental, divisional, and institutional goals</w:t>
      </w:r>
    </w:p>
    <w:p w:rsidR="00E76B83" w:rsidRPr="009F0FBF" w:rsidRDefault="00E76B83" w:rsidP="00717100">
      <w:pPr>
        <w:spacing w:after="0" w:line="240" w:lineRule="auto"/>
        <w:ind w:left="1440" w:hanging="360"/>
        <w:jc w:val="both"/>
        <w:rPr>
          <w:rFonts w:ascii="Arial" w:hAnsi="Arial" w:cs="Arial"/>
          <w:sz w:val="20"/>
          <w:szCs w:val="20"/>
        </w:rPr>
      </w:pPr>
      <w:r w:rsidRPr="009F0FBF">
        <w:rPr>
          <w:rFonts w:ascii="Arial" w:hAnsi="Arial" w:cs="Arial"/>
          <w:sz w:val="20"/>
          <w:szCs w:val="20"/>
        </w:rPr>
        <w:t>  Aid in short-range planning and decision-making</w:t>
      </w:r>
    </w:p>
    <w:p w:rsidR="00E76B83" w:rsidRPr="009F0FBF" w:rsidRDefault="00E76B83" w:rsidP="00717100">
      <w:pPr>
        <w:spacing w:after="0" w:line="240" w:lineRule="auto"/>
        <w:ind w:left="1440" w:hanging="360"/>
        <w:jc w:val="both"/>
        <w:rPr>
          <w:rFonts w:ascii="Arial" w:hAnsi="Arial" w:cs="Arial"/>
          <w:sz w:val="20"/>
          <w:szCs w:val="20"/>
        </w:rPr>
      </w:pPr>
      <w:r w:rsidRPr="009F0FBF">
        <w:rPr>
          <w:rFonts w:ascii="Arial" w:hAnsi="Arial" w:cs="Arial"/>
          <w:sz w:val="20"/>
          <w:szCs w:val="20"/>
        </w:rPr>
        <w:t>  Improve performance, services, and programs</w:t>
      </w:r>
    </w:p>
    <w:p w:rsidR="00E76B83" w:rsidRPr="009F0FBF" w:rsidRDefault="00E76B83" w:rsidP="00717100">
      <w:pPr>
        <w:spacing w:after="0" w:line="240" w:lineRule="auto"/>
        <w:ind w:left="1440" w:hanging="360"/>
        <w:jc w:val="both"/>
        <w:rPr>
          <w:rFonts w:ascii="Arial" w:hAnsi="Arial" w:cs="Arial"/>
          <w:sz w:val="20"/>
          <w:szCs w:val="20"/>
        </w:rPr>
      </w:pPr>
      <w:r w:rsidRPr="009F0FBF">
        <w:rPr>
          <w:rFonts w:ascii="Arial" w:hAnsi="Arial" w:cs="Arial"/>
          <w:sz w:val="20"/>
          <w:szCs w:val="20"/>
        </w:rPr>
        <w:t>  Contribute to long-range planning</w:t>
      </w:r>
    </w:p>
    <w:p w:rsidR="00E76B83" w:rsidRPr="009F0FBF" w:rsidRDefault="00E76B83" w:rsidP="00717100">
      <w:pPr>
        <w:spacing w:after="0" w:line="240" w:lineRule="auto"/>
        <w:ind w:left="1440" w:hanging="360"/>
        <w:jc w:val="both"/>
        <w:rPr>
          <w:rFonts w:ascii="Arial" w:hAnsi="Arial" w:cs="Arial"/>
          <w:sz w:val="20"/>
          <w:szCs w:val="20"/>
        </w:rPr>
      </w:pPr>
      <w:r w:rsidRPr="009F0FBF">
        <w:rPr>
          <w:rFonts w:ascii="Arial" w:hAnsi="Arial" w:cs="Arial"/>
          <w:sz w:val="20"/>
          <w:szCs w:val="20"/>
        </w:rPr>
        <w:t>  Contribute information and recommendations to other college processes, as appropriate</w:t>
      </w:r>
    </w:p>
    <w:p w:rsidR="00E76B83" w:rsidRPr="009F0FBF" w:rsidRDefault="00E76B83" w:rsidP="00717100">
      <w:pPr>
        <w:spacing w:after="0" w:line="240" w:lineRule="auto"/>
        <w:ind w:left="1440" w:hanging="360"/>
        <w:jc w:val="both"/>
        <w:rPr>
          <w:rFonts w:ascii="Arial" w:hAnsi="Arial" w:cs="Arial"/>
          <w:sz w:val="20"/>
          <w:szCs w:val="20"/>
        </w:rPr>
      </w:pPr>
      <w:r w:rsidRPr="009F0FBF">
        <w:rPr>
          <w:rFonts w:ascii="Arial" w:hAnsi="Arial" w:cs="Arial"/>
          <w:sz w:val="20"/>
          <w:szCs w:val="20"/>
        </w:rPr>
        <w:t xml:space="preserve">  Serve as the campus’ conduit for decision-making by forwarding information to or requesting information from appropriate committees </w:t>
      </w:r>
    </w:p>
    <w:p w:rsidR="00E76B83" w:rsidRPr="009F0FBF" w:rsidRDefault="00E76B83" w:rsidP="00717100">
      <w:pPr>
        <w:spacing w:after="0" w:line="240" w:lineRule="auto"/>
        <w:jc w:val="both"/>
        <w:rPr>
          <w:rFonts w:ascii="Arial" w:hAnsi="Arial" w:cs="Arial"/>
          <w:sz w:val="20"/>
          <w:szCs w:val="20"/>
        </w:rPr>
      </w:pPr>
      <w:r w:rsidRPr="009F0FBF">
        <w:rPr>
          <w:rFonts w:ascii="Arial" w:hAnsi="Arial" w:cs="Arial"/>
          <w:sz w:val="20"/>
          <w:szCs w:val="20"/>
        </w:rPr>
        <w:t> </w:t>
      </w:r>
    </w:p>
    <w:p w:rsidR="00E76B83" w:rsidRPr="009F0FBF" w:rsidRDefault="00E76B83" w:rsidP="00717100">
      <w:pPr>
        <w:spacing w:after="0" w:line="240" w:lineRule="auto"/>
        <w:jc w:val="both"/>
        <w:rPr>
          <w:rFonts w:ascii="Arial" w:hAnsi="Arial" w:cs="Arial"/>
          <w:sz w:val="20"/>
          <w:szCs w:val="20"/>
        </w:rPr>
      </w:pPr>
      <w:r w:rsidRPr="009F0FBF">
        <w:rPr>
          <w:rFonts w:ascii="Arial" w:hAnsi="Arial" w:cs="Arial"/>
          <w:sz w:val="20"/>
          <w:szCs w:val="20"/>
        </w:rPr>
        <w:t>Our Program Review process is two-fold.  It includes an annual campus-wide needs assessment in the fall, and an in-depth review of each program every three years that we call the Program Efficacy phase.  Instructional programs are evaluated the year after content review, and every three years thereafter, and other programs are placed on a three-year cycle by the appropriate Vice President.</w:t>
      </w:r>
    </w:p>
    <w:p w:rsidR="00E76B83" w:rsidRPr="009F0FBF" w:rsidRDefault="00E76B83" w:rsidP="00717100">
      <w:pPr>
        <w:spacing w:after="0" w:line="240" w:lineRule="auto"/>
        <w:jc w:val="both"/>
        <w:rPr>
          <w:rFonts w:ascii="Arial" w:hAnsi="Arial" w:cs="Arial"/>
          <w:sz w:val="20"/>
          <w:szCs w:val="20"/>
        </w:rPr>
      </w:pPr>
      <w:r w:rsidRPr="009F0FBF">
        <w:rPr>
          <w:rFonts w:ascii="Arial" w:hAnsi="Arial" w:cs="Arial"/>
          <w:sz w:val="20"/>
          <w:szCs w:val="20"/>
        </w:rPr>
        <w:t> </w:t>
      </w:r>
    </w:p>
    <w:p w:rsidR="00E76B83" w:rsidRPr="009F0FBF" w:rsidRDefault="00E76B83" w:rsidP="00717100">
      <w:pPr>
        <w:spacing w:after="0" w:line="240" w:lineRule="auto"/>
        <w:jc w:val="both"/>
        <w:rPr>
          <w:rFonts w:ascii="Arial" w:hAnsi="Arial" w:cs="Arial"/>
          <w:sz w:val="20"/>
          <w:szCs w:val="20"/>
        </w:rPr>
      </w:pPr>
      <w:r w:rsidRPr="009F0FBF">
        <w:rPr>
          <w:rFonts w:ascii="Arial" w:hAnsi="Arial" w:cs="Arial"/>
          <w:sz w:val="20"/>
          <w:szCs w:val="20"/>
        </w:rPr>
        <w:t>A</w:t>
      </w:r>
      <w:r>
        <w:rPr>
          <w:rFonts w:ascii="Arial" w:hAnsi="Arial" w:cs="Arial"/>
          <w:sz w:val="20"/>
          <w:szCs w:val="20"/>
        </w:rPr>
        <w:t>n</w:t>
      </w:r>
      <w:r w:rsidRPr="009F0FBF">
        <w:rPr>
          <w:rFonts w:ascii="Arial" w:hAnsi="Arial" w:cs="Arial"/>
          <w:sz w:val="20"/>
          <w:szCs w:val="20"/>
        </w:rPr>
        <w:t xml:space="preserve"> </w:t>
      </w:r>
      <w:r>
        <w:rPr>
          <w:rFonts w:ascii="Arial" w:hAnsi="Arial" w:cs="Arial"/>
          <w:sz w:val="20"/>
          <w:szCs w:val="20"/>
        </w:rPr>
        <w:t xml:space="preserve">efficacy </w:t>
      </w:r>
      <w:r w:rsidRPr="009F0FBF">
        <w:rPr>
          <w:rFonts w:ascii="Arial" w:hAnsi="Arial" w:cs="Arial"/>
          <w:sz w:val="20"/>
          <w:szCs w:val="20"/>
        </w:rPr>
        <w:t>team of t</w:t>
      </w:r>
      <w:r>
        <w:rPr>
          <w:rFonts w:ascii="Arial" w:hAnsi="Arial" w:cs="Arial"/>
          <w:sz w:val="20"/>
          <w:szCs w:val="20"/>
        </w:rPr>
        <w:t>wo</w:t>
      </w:r>
      <w:r w:rsidRPr="009F0FBF">
        <w:rPr>
          <w:rFonts w:ascii="Arial" w:hAnsi="Arial" w:cs="Arial"/>
          <w:sz w:val="20"/>
          <w:szCs w:val="20"/>
        </w:rPr>
        <w:t xml:space="preserve"> disinterested committee members will </w:t>
      </w:r>
      <w:r>
        <w:rPr>
          <w:rFonts w:ascii="Arial" w:hAnsi="Arial" w:cs="Arial"/>
          <w:sz w:val="20"/>
          <w:szCs w:val="20"/>
        </w:rPr>
        <w:t xml:space="preserve">meeting with you to </w:t>
      </w:r>
      <w:r w:rsidRPr="009F0FBF">
        <w:rPr>
          <w:rFonts w:ascii="Arial" w:hAnsi="Arial" w:cs="Arial"/>
          <w:sz w:val="20"/>
          <w:szCs w:val="20"/>
        </w:rPr>
        <w:t xml:space="preserve">carefully review and discuss your document.  You will receive detailed feedback regarding the degree to which your program is perceived to meet institutional goals.  The rubric that the </w:t>
      </w:r>
      <w:r>
        <w:rPr>
          <w:rFonts w:ascii="Arial" w:hAnsi="Arial" w:cs="Arial"/>
          <w:sz w:val="20"/>
          <w:szCs w:val="20"/>
        </w:rPr>
        <w:t>team</w:t>
      </w:r>
      <w:r w:rsidRPr="009F0FBF">
        <w:rPr>
          <w:rFonts w:ascii="Arial" w:hAnsi="Arial" w:cs="Arial"/>
          <w:sz w:val="20"/>
          <w:szCs w:val="20"/>
        </w:rPr>
        <w:t xml:space="preserve"> will use to evaluate your program is included </w:t>
      </w:r>
      <w:r>
        <w:rPr>
          <w:rFonts w:ascii="Arial" w:hAnsi="Arial" w:cs="Arial"/>
          <w:sz w:val="20"/>
          <w:szCs w:val="20"/>
        </w:rPr>
        <w:t>with this e-mail</w:t>
      </w:r>
      <w:r w:rsidRPr="009F0FBF">
        <w:rPr>
          <w:rFonts w:ascii="Arial" w:hAnsi="Arial" w:cs="Arial"/>
          <w:sz w:val="20"/>
          <w:szCs w:val="20"/>
        </w:rPr>
        <w:t xml:space="preserve">  </w:t>
      </w:r>
    </w:p>
    <w:p w:rsidR="00E76B83" w:rsidRPr="009F0FBF" w:rsidRDefault="00E76B83" w:rsidP="00717100">
      <w:pPr>
        <w:spacing w:after="0" w:line="240" w:lineRule="auto"/>
        <w:jc w:val="both"/>
        <w:rPr>
          <w:rFonts w:ascii="Arial" w:hAnsi="Arial" w:cs="Arial"/>
          <w:sz w:val="20"/>
          <w:szCs w:val="20"/>
        </w:rPr>
      </w:pPr>
      <w:r w:rsidRPr="009F0FBF">
        <w:rPr>
          <w:rFonts w:ascii="Arial" w:hAnsi="Arial" w:cs="Arial"/>
          <w:sz w:val="20"/>
          <w:szCs w:val="20"/>
        </w:rPr>
        <w:t> </w:t>
      </w:r>
    </w:p>
    <w:p w:rsidR="00E76B83" w:rsidRPr="009F0FBF" w:rsidRDefault="00E76B83" w:rsidP="00717100">
      <w:pPr>
        <w:spacing w:after="0" w:line="240" w:lineRule="auto"/>
        <w:jc w:val="both"/>
        <w:rPr>
          <w:rFonts w:ascii="Arial" w:hAnsi="Arial" w:cs="Arial"/>
          <w:sz w:val="20"/>
          <w:szCs w:val="20"/>
        </w:rPr>
      </w:pPr>
      <w:r w:rsidRPr="009F0FBF">
        <w:rPr>
          <w:rFonts w:ascii="Arial" w:hAnsi="Arial" w:cs="Arial"/>
          <w:sz w:val="20"/>
          <w:szCs w:val="20"/>
        </w:rPr>
        <w:t xml:space="preserve">When you are writing your program evaluation, you may contact </w:t>
      </w:r>
      <w:r>
        <w:rPr>
          <w:rFonts w:ascii="Arial" w:hAnsi="Arial" w:cs="Arial"/>
          <w:sz w:val="20"/>
          <w:szCs w:val="20"/>
        </w:rPr>
        <w:t>efficacy team</w:t>
      </w:r>
      <w:r w:rsidRPr="009F0FBF">
        <w:rPr>
          <w:rFonts w:ascii="Arial" w:hAnsi="Arial" w:cs="Arial"/>
          <w:sz w:val="20"/>
          <w:szCs w:val="20"/>
        </w:rPr>
        <w:t xml:space="preserve"> assigned to review your department </w:t>
      </w:r>
      <w:r>
        <w:rPr>
          <w:rFonts w:ascii="Arial" w:hAnsi="Arial" w:cs="Arial"/>
          <w:sz w:val="20"/>
          <w:szCs w:val="20"/>
        </w:rPr>
        <w:t xml:space="preserve">or your division representatives </w:t>
      </w:r>
      <w:r w:rsidRPr="009F0FBF">
        <w:rPr>
          <w:rFonts w:ascii="Arial" w:hAnsi="Arial" w:cs="Arial"/>
          <w:sz w:val="20"/>
          <w:szCs w:val="20"/>
        </w:rPr>
        <w:t>for feedback and input.  The list of readers is being sent to you with these forms as a separate attachment.</w:t>
      </w:r>
    </w:p>
    <w:p w:rsidR="00E76B83" w:rsidRPr="009F0FBF" w:rsidRDefault="00E76B83" w:rsidP="00717100">
      <w:pPr>
        <w:spacing w:after="0" w:line="240" w:lineRule="auto"/>
        <w:jc w:val="both"/>
        <w:rPr>
          <w:rFonts w:ascii="Arial" w:hAnsi="Arial" w:cs="Arial"/>
          <w:sz w:val="20"/>
          <w:szCs w:val="20"/>
        </w:rPr>
      </w:pPr>
      <w:r w:rsidRPr="009F0FBF">
        <w:rPr>
          <w:rFonts w:ascii="Arial" w:hAnsi="Arial" w:cs="Arial"/>
          <w:sz w:val="20"/>
          <w:szCs w:val="20"/>
        </w:rPr>
        <w:t> </w:t>
      </w:r>
    </w:p>
    <w:p w:rsidR="00E76B83" w:rsidRPr="009F0FBF" w:rsidRDefault="00E76B83" w:rsidP="00717100">
      <w:pPr>
        <w:spacing w:after="0" w:line="240" w:lineRule="auto"/>
        <w:jc w:val="both"/>
        <w:rPr>
          <w:rFonts w:ascii="Arial" w:hAnsi="Arial" w:cs="Arial"/>
          <w:sz w:val="20"/>
          <w:szCs w:val="20"/>
        </w:rPr>
      </w:pPr>
      <w:r w:rsidRPr="009F0FBF">
        <w:rPr>
          <w:rFonts w:ascii="Arial" w:hAnsi="Arial" w:cs="Arial"/>
          <w:sz w:val="20"/>
          <w:szCs w:val="20"/>
        </w:rPr>
        <w:t>Form</w:t>
      </w:r>
      <w:r>
        <w:rPr>
          <w:rFonts w:ascii="Arial" w:hAnsi="Arial" w:cs="Arial"/>
          <w:sz w:val="20"/>
          <w:szCs w:val="20"/>
        </w:rPr>
        <w:t xml:space="preserve">s are due back to the Committee Chairs, Efficacy Team and Division Dean </w:t>
      </w:r>
      <w:r w:rsidRPr="009F0FBF">
        <w:rPr>
          <w:rFonts w:ascii="Arial" w:hAnsi="Arial" w:cs="Arial"/>
          <w:sz w:val="20"/>
          <w:szCs w:val="20"/>
        </w:rPr>
        <w:t xml:space="preserve">by </w:t>
      </w:r>
      <w:r w:rsidRPr="009F0FBF">
        <w:rPr>
          <w:rFonts w:ascii="Arial" w:hAnsi="Arial" w:cs="Arial"/>
          <w:sz w:val="20"/>
          <w:szCs w:val="20"/>
          <w:shd w:val="clear" w:color="auto" w:fill="FFFF00"/>
        </w:rPr>
        <w:t>March 22, 2010</w:t>
      </w:r>
      <w:r>
        <w:rPr>
          <w:rFonts w:ascii="Arial" w:hAnsi="Arial" w:cs="Arial"/>
          <w:sz w:val="20"/>
          <w:szCs w:val="20"/>
          <w:shd w:val="clear" w:color="auto" w:fill="FFFF00"/>
        </w:rPr>
        <w:t>.</w:t>
      </w:r>
    </w:p>
    <w:p w:rsidR="00E76B83" w:rsidRPr="00FB1BED" w:rsidRDefault="00E76B83" w:rsidP="00B060A1">
      <w:pPr>
        <w:spacing w:after="0" w:line="240" w:lineRule="auto"/>
        <w:rPr>
          <w:rFonts w:ascii="Arial" w:hAnsi="Arial" w:cs="Arial"/>
          <w:sz w:val="20"/>
          <w:szCs w:val="20"/>
          <w:u w:val="single"/>
        </w:rPr>
      </w:pPr>
      <w:r w:rsidRPr="00FB1BED">
        <w:rPr>
          <w:rFonts w:ascii="Arial" w:hAnsi="Arial" w:cs="Arial"/>
          <w:sz w:val="20"/>
          <w:szCs w:val="20"/>
          <w:u w:val="single"/>
        </w:rPr>
        <w:t>It is the writer’s responsibility to be sure the Committee receives the forms on time.</w:t>
      </w:r>
    </w:p>
    <w:p w:rsidR="00E76B83" w:rsidRPr="00FB1BED" w:rsidRDefault="00E76B83" w:rsidP="00B060A1">
      <w:pPr>
        <w:spacing w:after="0" w:line="240" w:lineRule="auto"/>
        <w:rPr>
          <w:rFonts w:ascii="Arial" w:hAnsi="Arial" w:cs="Arial"/>
          <w:sz w:val="20"/>
          <w:szCs w:val="20"/>
          <w:u w:val="single"/>
        </w:rPr>
      </w:pPr>
    </w:p>
    <w:p w:rsidR="00E76B83" w:rsidRPr="009F0FBF" w:rsidRDefault="00E76B83" w:rsidP="00A21E97">
      <w:pPr>
        <w:jc w:val="both"/>
        <w:rPr>
          <w:rFonts w:ascii="Arial" w:hAnsi="Arial" w:cs="Arial"/>
          <w:sz w:val="20"/>
          <w:szCs w:val="20"/>
        </w:rPr>
      </w:pPr>
      <w:r w:rsidRPr="009F0FBF">
        <w:rPr>
          <w:rFonts w:ascii="Arial" w:hAnsi="Arial" w:cs="Arial"/>
          <w:sz w:val="20"/>
          <w:szCs w:val="20"/>
        </w:rPr>
        <w:t>In response to campus wide feedback that program review be a more interactive process, the committee will pilot a program efficacy that includes a review team who will interviews and/or tour a program area during the efficacy process. Another campus concern focused on the duplication of information required for campus reports. The pilot will incorpora</w:t>
      </w:r>
      <w:r>
        <w:rPr>
          <w:rFonts w:ascii="Arial" w:hAnsi="Arial" w:cs="Arial"/>
          <w:sz w:val="20"/>
          <w:szCs w:val="20"/>
        </w:rPr>
        <w:t>te the Educational Master Plan One-Page Summary (EMP Summary)</w:t>
      </w:r>
      <w:r w:rsidRPr="009F0FBF">
        <w:rPr>
          <w:rFonts w:ascii="Arial" w:hAnsi="Arial" w:cs="Arial"/>
          <w:sz w:val="20"/>
          <w:szCs w:val="20"/>
        </w:rPr>
        <w:t xml:space="preserve"> and strive to reduce duplication of information while maintaining a high quality efficacy process.</w:t>
      </w:r>
      <w:r>
        <w:rPr>
          <w:rFonts w:ascii="Arial" w:hAnsi="Arial" w:cs="Arial"/>
          <w:sz w:val="20"/>
          <w:szCs w:val="20"/>
        </w:rPr>
        <w:t xml:space="preserve"> More details on the pilot can be found in the attached file.</w:t>
      </w:r>
    </w:p>
    <w:p w:rsidR="00E76B83" w:rsidRDefault="00E76B83" w:rsidP="00717100">
      <w:pPr>
        <w:spacing w:after="0" w:line="240" w:lineRule="auto"/>
        <w:jc w:val="center"/>
        <w:rPr>
          <w:rFonts w:ascii="Arial" w:hAnsi="Arial" w:cs="Arial"/>
          <w:sz w:val="20"/>
          <w:szCs w:val="20"/>
        </w:rPr>
      </w:pPr>
    </w:p>
    <w:p w:rsidR="00E76B83" w:rsidRDefault="00E76B83" w:rsidP="00717100">
      <w:pPr>
        <w:spacing w:after="0" w:line="240" w:lineRule="auto"/>
        <w:jc w:val="center"/>
        <w:rPr>
          <w:rFonts w:ascii="Arial" w:hAnsi="Arial" w:cs="Arial"/>
          <w:sz w:val="20"/>
          <w:szCs w:val="20"/>
        </w:rPr>
      </w:pPr>
    </w:p>
    <w:p w:rsidR="00E76B83" w:rsidRDefault="00E76B83" w:rsidP="00717100">
      <w:pPr>
        <w:spacing w:after="0" w:line="240" w:lineRule="auto"/>
        <w:jc w:val="center"/>
        <w:rPr>
          <w:rFonts w:ascii="Arial" w:hAnsi="Arial" w:cs="Arial"/>
          <w:sz w:val="20"/>
          <w:szCs w:val="20"/>
        </w:rPr>
      </w:pPr>
    </w:p>
    <w:p w:rsidR="00E76B83" w:rsidRDefault="00E76B83" w:rsidP="00717100">
      <w:pPr>
        <w:spacing w:after="0" w:line="240" w:lineRule="auto"/>
        <w:jc w:val="center"/>
        <w:rPr>
          <w:rFonts w:ascii="Arial" w:hAnsi="Arial" w:cs="Arial"/>
          <w:sz w:val="20"/>
          <w:szCs w:val="20"/>
        </w:rPr>
      </w:pPr>
    </w:p>
    <w:p w:rsidR="00E76B83" w:rsidRPr="009F0FBF" w:rsidRDefault="00E76B83" w:rsidP="00717100">
      <w:pPr>
        <w:spacing w:after="0" w:line="240" w:lineRule="auto"/>
        <w:jc w:val="center"/>
        <w:rPr>
          <w:rFonts w:ascii="Arial" w:hAnsi="Arial" w:cs="Arial"/>
          <w:sz w:val="20"/>
          <w:szCs w:val="20"/>
        </w:rPr>
      </w:pPr>
      <w:r w:rsidRPr="009F0FBF">
        <w:rPr>
          <w:rFonts w:ascii="Arial" w:hAnsi="Arial" w:cs="Arial"/>
          <w:sz w:val="20"/>
          <w:szCs w:val="20"/>
        </w:rPr>
        <w:br w:type="page"/>
      </w:r>
      <w:r w:rsidRPr="009F0FBF">
        <w:rPr>
          <w:rFonts w:ascii="Arial" w:hAnsi="Arial" w:cs="Arial"/>
          <w:b/>
          <w:bCs/>
          <w:sz w:val="20"/>
          <w:szCs w:val="20"/>
        </w:rPr>
        <w:lastRenderedPageBreak/>
        <w:t xml:space="preserve">Program Efficacy, Spring </w:t>
      </w:r>
      <w:r>
        <w:rPr>
          <w:rFonts w:ascii="Arial" w:hAnsi="Arial" w:cs="Arial"/>
          <w:b/>
          <w:bCs/>
          <w:sz w:val="20"/>
          <w:szCs w:val="20"/>
        </w:rPr>
        <w:t>2010</w:t>
      </w:r>
    </w:p>
    <w:p w:rsidR="00E76B83" w:rsidRPr="009F0FBF" w:rsidRDefault="00E76B83" w:rsidP="00717100">
      <w:pPr>
        <w:spacing w:after="0" w:line="240" w:lineRule="auto"/>
        <w:rPr>
          <w:rFonts w:ascii="Arial" w:hAnsi="Arial" w:cs="Arial"/>
          <w:sz w:val="20"/>
          <w:szCs w:val="20"/>
        </w:rPr>
      </w:pPr>
      <w:r w:rsidRPr="009F0FBF">
        <w:rPr>
          <w:rFonts w:ascii="Arial" w:hAnsi="Arial" w:cs="Arial"/>
          <w:sz w:val="20"/>
          <w:szCs w:val="20"/>
        </w:rPr>
        <w:t> </w:t>
      </w:r>
    </w:p>
    <w:p w:rsidR="00E76B83" w:rsidRPr="009F0FBF" w:rsidRDefault="00E76B83" w:rsidP="00717100">
      <w:pPr>
        <w:spacing w:after="0" w:line="240" w:lineRule="auto"/>
        <w:rPr>
          <w:rFonts w:ascii="Arial" w:hAnsi="Arial" w:cs="Arial"/>
          <w:sz w:val="20"/>
          <w:szCs w:val="20"/>
        </w:rPr>
      </w:pPr>
      <w:r>
        <w:rPr>
          <w:rFonts w:ascii="Arial" w:hAnsi="Arial" w:cs="Arial"/>
          <w:sz w:val="20"/>
          <w:szCs w:val="20"/>
        </w:rPr>
        <w:t>C</w:t>
      </w:r>
      <w:r w:rsidRPr="009F0FBF">
        <w:rPr>
          <w:rFonts w:ascii="Arial" w:hAnsi="Arial" w:cs="Arial"/>
          <w:sz w:val="20"/>
          <w:szCs w:val="20"/>
        </w:rPr>
        <w:t>omplete and attach this cover sheet as the first page of your report.</w:t>
      </w:r>
    </w:p>
    <w:p w:rsidR="00E76B83" w:rsidRPr="009F0FBF" w:rsidRDefault="00E76B83" w:rsidP="00717100">
      <w:pPr>
        <w:spacing w:after="0" w:line="240" w:lineRule="auto"/>
        <w:rPr>
          <w:rFonts w:ascii="Arial" w:hAnsi="Arial" w:cs="Arial"/>
          <w:sz w:val="20"/>
          <w:szCs w:val="20"/>
        </w:rPr>
      </w:pPr>
      <w:r w:rsidRPr="009F0FBF">
        <w:rPr>
          <w:rFonts w:ascii="Arial" w:hAnsi="Arial" w:cs="Arial"/>
          <w:sz w:val="20"/>
          <w:szCs w:val="20"/>
        </w:rPr>
        <w:t> </w:t>
      </w:r>
    </w:p>
    <w:p w:rsidR="00E76B83" w:rsidRPr="009F0FBF" w:rsidRDefault="00E76B83" w:rsidP="00717100">
      <w:pPr>
        <w:spacing w:after="0" w:line="240" w:lineRule="auto"/>
        <w:rPr>
          <w:rFonts w:ascii="Arial" w:hAnsi="Arial" w:cs="Arial"/>
          <w:sz w:val="20"/>
          <w:szCs w:val="20"/>
        </w:rPr>
      </w:pPr>
      <w:r w:rsidRPr="009F0FBF">
        <w:rPr>
          <w:rFonts w:ascii="Arial" w:hAnsi="Arial" w:cs="Arial"/>
          <w:b/>
          <w:bCs/>
          <w:sz w:val="20"/>
          <w:szCs w:val="20"/>
        </w:rPr>
        <w:t>Program Being Evaluated</w:t>
      </w:r>
    </w:p>
    <w:tbl>
      <w:tblPr>
        <w:tblW w:w="0" w:type="auto"/>
        <w:tblInd w:w="2" w:type="dxa"/>
        <w:tblCellMar>
          <w:left w:w="0" w:type="dxa"/>
          <w:right w:w="0" w:type="dxa"/>
        </w:tblCellMar>
        <w:tblLook w:val="00A0"/>
      </w:tblPr>
      <w:tblGrid>
        <w:gridCol w:w="9574"/>
      </w:tblGrid>
      <w:tr w:rsidR="00E76B83" w:rsidRPr="00DF5552">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6B83" w:rsidRPr="009F0FBF" w:rsidRDefault="00E76B83" w:rsidP="00D67DF8">
            <w:pPr>
              <w:spacing w:after="0" w:line="240" w:lineRule="auto"/>
              <w:rPr>
                <w:rFonts w:ascii="Arial" w:hAnsi="Arial" w:cs="Arial"/>
                <w:sz w:val="20"/>
                <w:szCs w:val="20"/>
              </w:rPr>
            </w:pPr>
            <w:r>
              <w:rPr>
                <w:rFonts w:ascii="Arial" w:hAnsi="Arial" w:cs="Arial"/>
                <w:sz w:val="20"/>
                <w:szCs w:val="20"/>
              </w:rPr>
              <w:t>Diesel</w:t>
            </w:r>
          </w:p>
        </w:tc>
      </w:tr>
    </w:tbl>
    <w:p w:rsidR="00E76B83" w:rsidRPr="009F0FBF" w:rsidRDefault="00E76B83" w:rsidP="00717100">
      <w:pPr>
        <w:spacing w:after="0" w:line="240" w:lineRule="auto"/>
        <w:rPr>
          <w:rFonts w:ascii="Arial" w:hAnsi="Arial" w:cs="Arial"/>
          <w:sz w:val="20"/>
          <w:szCs w:val="20"/>
        </w:rPr>
      </w:pPr>
      <w:r w:rsidRPr="009F0FBF">
        <w:rPr>
          <w:rFonts w:ascii="Arial" w:hAnsi="Arial" w:cs="Arial"/>
          <w:sz w:val="20"/>
          <w:szCs w:val="20"/>
        </w:rPr>
        <w:t> </w:t>
      </w:r>
    </w:p>
    <w:p w:rsidR="00E76B83" w:rsidRPr="009F0FBF" w:rsidRDefault="00E76B83" w:rsidP="00717100">
      <w:pPr>
        <w:spacing w:after="0" w:line="240" w:lineRule="auto"/>
        <w:rPr>
          <w:rFonts w:ascii="Arial" w:hAnsi="Arial" w:cs="Arial"/>
          <w:sz w:val="20"/>
          <w:szCs w:val="20"/>
        </w:rPr>
      </w:pPr>
      <w:r w:rsidRPr="009F0FBF">
        <w:rPr>
          <w:rFonts w:ascii="Arial" w:hAnsi="Arial" w:cs="Arial"/>
          <w:b/>
          <w:bCs/>
          <w:sz w:val="20"/>
          <w:szCs w:val="20"/>
        </w:rPr>
        <w:t xml:space="preserve">Name of Department:       </w:t>
      </w:r>
    </w:p>
    <w:tbl>
      <w:tblPr>
        <w:tblW w:w="0" w:type="auto"/>
        <w:tblInd w:w="2" w:type="dxa"/>
        <w:tblCellMar>
          <w:left w:w="0" w:type="dxa"/>
          <w:right w:w="0" w:type="dxa"/>
        </w:tblCellMar>
        <w:tblLook w:val="00A0"/>
      </w:tblPr>
      <w:tblGrid>
        <w:gridCol w:w="9574"/>
      </w:tblGrid>
      <w:tr w:rsidR="00E76B83" w:rsidRPr="00DF5552">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6B83" w:rsidRPr="009F0FBF" w:rsidRDefault="00E76B83" w:rsidP="00D67DF8">
            <w:pPr>
              <w:spacing w:after="0" w:line="240" w:lineRule="auto"/>
              <w:rPr>
                <w:rFonts w:ascii="Arial" w:hAnsi="Arial" w:cs="Arial"/>
                <w:sz w:val="20"/>
                <w:szCs w:val="20"/>
              </w:rPr>
            </w:pPr>
            <w:r>
              <w:rPr>
                <w:rFonts w:ascii="Arial" w:hAnsi="Arial" w:cs="Arial"/>
                <w:sz w:val="20"/>
                <w:szCs w:val="20"/>
              </w:rPr>
              <w:t>Diesel</w:t>
            </w:r>
          </w:p>
        </w:tc>
      </w:tr>
    </w:tbl>
    <w:p w:rsidR="00E76B83" w:rsidRPr="009F0FBF" w:rsidRDefault="00E76B83" w:rsidP="00717100">
      <w:pPr>
        <w:spacing w:after="0" w:line="240" w:lineRule="auto"/>
        <w:rPr>
          <w:rFonts w:ascii="Arial" w:hAnsi="Arial" w:cs="Arial"/>
          <w:sz w:val="20"/>
          <w:szCs w:val="20"/>
        </w:rPr>
      </w:pPr>
      <w:r w:rsidRPr="009F0FBF">
        <w:rPr>
          <w:rFonts w:ascii="Arial" w:hAnsi="Arial" w:cs="Arial"/>
          <w:sz w:val="20"/>
          <w:szCs w:val="20"/>
        </w:rPr>
        <w:t> </w:t>
      </w:r>
    </w:p>
    <w:p w:rsidR="00E76B83" w:rsidRPr="009F0FBF" w:rsidRDefault="00E76B83" w:rsidP="00717100">
      <w:pPr>
        <w:spacing w:after="0" w:line="240" w:lineRule="auto"/>
        <w:rPr>
          <w:rFonts w:ascii="Arial" w:hAnsi="Arial" w:cs="Arial"/>
          <w:sz w:val="20"/>
          <w:szCs w:val="20"/>
        </w:rPr>
      </w:pPr>
      <w:r w:rsidRPr="009F0FBF">
        <w:rPr>
          <w:rFonts w:ascii="Arial" w:hAnsi="Arial" w:cs="Arial"/>
          <w:b/>
          <w:bCs/>
          <w:sz w:val="20"/>
          <w:szCs w:val="20"/>
        </w:rPr>
        <w:t>Name of Division</w:t>
      </w:r>
    </w:p>
    <w:tbl>
      <w:tblPr>
        <w:tblW w:w="0" w:type="auto"/>
        <w:tblInd w:w="2" w:type="dxa"/>
        <w:tblCellMar>
          <w:left w:w="0" w:type="dxa"/>
          <w:right w:w="0" w:type="dxa"/>
        </w:tblCellMar>
        <w:tblLook w:val="00A0"/>
      </w:tblPr>
      <w:tblGrid>
        <w:gridCol w:w="9574"/>
      </w:tblGrid>
      <w:tr w:rsidR="00E76B83" w:rsidRPr="00DF5552">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Pr>
                <w:rFonts w:ascii="Arial" w:hAnsi="Arial" w:cs="Arial"/>
                <w:sz w:val="20"/>
                <w:szCs w:val="20"/>
              </w:rPr>
              <w:t>Applied Technology, Transportation and Culinary Arts</w:t>
            </w:r>
          </w:p>
        </w:tc>
      </w:tr>
    </w:tbl>
    <w:p w:rsidR="00E76B83" w:rsidRPr="009F0FBF" w:rsidRDefault="00E76B83" w:rsidP="00717100">
      <w:pPr>
        <w:spacing w:after="0" w:line="240" w:lineRule="auto"/>
        <w:rPr>
          <w:rFonts w:ascii="Arial" w:hAnsi="Arial" w:cs="Arial"/>
          <w:sz w:val="20"/>
          <w:szCs w:val="20"/>
        </w:rPr>
      </w:pPr>
      <w:r w:rsidRPr="009F0FBF">
        <w:rPr>
          <w:rFonts w:ascii="Arial" w:hAnsi="Arial" w:cs="Arial"/>
          <w:sz w:val="20"/>
          <w:szCs w:val="20"/>
        </w:rPr>
        <w:t> </w:t>
      </w:r>
    </w:p>
    <w:p w:rsidR="00E76B83" w:rsidRPr="009F0FBF" w:rsidRDefault="00E76B83" w:rsidP="00717100">
      <w:pPr>
        <w:spacing w:after="0" w:line="240" w:lineRule="auto"/>
        <w:rPr>
          <w:rFonts w:ascii="Arial" w:hAnsi="Arial" w:cs="Arial"/>
          <w:sz w:val="20"/>
          <w:szCs w:val="20"/>
        </w:rPr>
      </w:pPr>
      <w:r w:rsidRPr="009F0FBF">
        <w:rPr>
          <w:rFonts w:ascii="Arial" w:hAnsi="Arial" w:cs="Arial"/>
          <w:b/>
          <w:bCs/>
          <w:sz w:val="20"/>
          <w:szCs w:val="20"/>
        </w:rPr>
        <w:t>Name of Person Preparing this Report                                                  Extension</w:t>
      </w:r>
    </w:p>
    <w:tbl>
      <w:tblPr>
        <w:tblW w:w="0" w:type="auto"/>
        <w:tblInd w:w="2" w:type="dxa"/>
        <w:tblCellMar>
          <w:left w:w="0" w:type="dxa"/>
          <w:right w:w="0" w:type="dxa"/>
        </w:tblCellMar>
        <w:tblLook w:val="00A0"/>
      </w:tblPr>
      <w:tblGrid>
        <w:gridCol w:w="9574"/>
      </w:tblGrid>
      <w:tr w:rsidR="00E76B83" w:rsidRPr="00DF5552">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6B83" w:rsidRPr="009F0FBF" w:rsidRDefault="00E76B83" w:rsidP="00D67DF8">
            <w:pPr>
              <w:spacing w:after="0" w:line="240" w:lineRule="auto"/>
              <w:rPr>
                <w:rFonts w:ascii="Arial" w:hAnsi="Arial" w:cs="Arial"/>
                <w:sz w:val="20"/>
                <w:szCs w:val="20"/>
              </w:rPr>
            </w:pPr>
            <w:r>
              <w:rPr>
                <w:rFonts w:ascii="Arial" w:hAnsi="Arial" w:cs="Arial"/>
                <w:sz w:val="20"/>
                <w:szCs w:val="20"/>
              </w:rPr>
              <w:t>Kevin Kammer</w:t>
            </w:r>
          </w:p>
        </w:tc>
      </w:tr>
      <w:tr w:rsidR="00E76B83" w:rsidRPr="00DF5552">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6B83" w:rsidRDefault="00E76B83" w:rsidP="00D67DF8">
            <w:pPr>
              <w:spacing w:after="0" w:line="240" w:lineRule="auto"/>
              <w:rPr>
                <w:rFonts w:ascii="Arial" w:hAnsi="Arial" w:cs="Arial"/>
                <w:sz w:val="20"/>
                <w:szCs w:val="20"/>
              </w:rPr>
            </w:pPr>
            <w:r>
              <w:rPr>
                <w:rFonts w:ascii="Arial" w:hAnsi="Arial" w:cs="Arial"/>
                <w:sz w:val="20"/>
                <w:szCs w:val="20"/>
              </w:rPr>
              <w:t>8503</w:t>
            </w:r>
          </w:p>
        </w:tc>
      </w:tr>
    </w:tbl>
    <w:p w:rsidR="00E76B83" w:rsidRPr="009F0FBF" w:rsidRDefault="00E76B83" w:rsidP="00717100">
      <w:pPr>
        <w:spacing w:after="0" w:line="240" w:lineRule="auto"/>
        <w:rPr>
          <w:rFonts w:ascii="Arial" w:hAnsi="Arial" w:cs="Arial"/>
          <w:sz w:val="20"/>
          <w:szCs w:val="20"/>
        </w:rPr>
      </w:pPr>
      <w:r w:rsidRPr="009F0FBF">
        <w:rPr>
          <w:rFonts w:ascii="Arial" w:hAnsi="Arial" w:cs="Arial"/>
          <w:sz w:val="20"/>
          <w:szCs w:val="20"/>
        </w:rPr>
        <w:t> </w:t>
      </w:r>
    </w:p>
    <w:p w:rsidR="00E76B83" w:rsidRPr="009F0FBF" w:rsidRDefault="00E76B83" w:rsidP="00717100">
      <w:pPr>
        <w:spacing w:after="0" w:line="240" w:lineRule="auto"/>
        <w:rPr>
          <w:rFonts w:ascii="Arial" w:hAnsi="Arial" w:cs="Arial"/>
          <w:sz w:val="20"/>
          <w:szCs w:val="20"/>
        </w:rPr>
      </w:pPr>
      <w:r w:rsidRPr="009F0FBF">
        <w:rPr>
          <w:rFonts w:ascii="Arial" w:hAnsi="Arial" w:cs="Arial"/>
          <w:b/>
          <w:bCs/>
          <w:sz w:val="20"/>
          <w:szCs w:val="20"/>
        </w:rPr>
        <w:t>Name of Department Members Consulted</w:t>
      </w:r>
    </w:p>
    <w:tbl>
      <w:tblPr>
        <w:tblW w:w="0" w:type="auto"/>
        <w:tblInd w:w="2" w:type="dxa"/>
        <w:tblCellMar>
          <w:left w:w="0" w:type="dxa"/>
          <w:right w:w="0" w:type="dxa"/>
        </w:tblCellMar>
        <w:tblLook w:val="00A0"/>
      </w:tblPr>
      <w:tblGrid>
        <w:gridCol w:w="9574"/>
      </w:tblGrid>
      <w:tr w:rsidR="00E76B83" w:rsidRPr="00DF5552">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6B83" w:rsidRPr="00A71B4E" w:rsidRDefault="00E76B83" w:rsidP="00AB0464">
            <w:pPr>
              <w:spacing w:after="0" w:line="240" w:lineRule="auto"/>
              <w:rPr>
                <w:rFonts w:ascii="Arial" w:hAnsi="Arial" w:cs="Arial"/>
                <w:sz w:val="20"/>
                <w:szCs w:val="20"/>
              </w:rPr>
            </w:pPr>
            <w:r w:rsidRPr="009F0FBF">
              <w:rPr>
                <w:rFonts w:ascii="Arial" w:hAnsi="Arial" w:cs="Arial"/>
                <w:sz w:val="20"/>
                <w:szCs w:val="20"/>
              </w:rPr>
              <w:t> </w:t>
            </w:r>
            <w:r w:rsidRPr="00A71B4E">
              <w:t>Dan Hook</w:t>
            </w:r>
            <w:r w:rsidRPr="00A71B4E">
              <w:rPr>
                <w:rStyle w:val="PlaceholderText"/>
                <w:rFonts w:ascii="Arial" w:hAnsi="Arial" w:cs="Arial"/>
              </w:rPr>
              <w:t>.</w:t>
            </w:r>
          </w:p>
        </w:tc>
      </w:tr>
    </w:tbl>
    <w:p w:rsidR="00E76B83" w:rsidRPr="009F0FBF" w:rsidRDefault="00E76B83" w:rsidP="00717100">
      <w:pPr>
        <w:spacing w:after="0" w:line="240" w:lineRule="auto"/>
        <w:rPr>
          <w:rFonts w:ascii="Arial" w:hAnsi="Arial" w:cs="Arial"/>
          <w:sz w:val="20"/>
          <w:szCs w:val="20"/>
        </w:rPr>
      </w:pPr>
      <w:r w:rsidRPr="009F0FBF">
        <w:rPr>
          <w:rFonts w:ascii="Arial" w:hAnsi="Arial" w:cs="Arial"/>
          <w:sz w:val="20"/>
          <w:szCs w:val="20"/>
        </w:rPr>
        <w:t xml:space="preserve">                    </w:t>
      </w:r>
    </w:p>
    <w:p w:rsidR="00E76B83" w:rsidRPr="009F0FBF" w:rsidRDefault="00E76B83" w:rsidP="00717100">
      <w:pPr>
        <w:spacing w:after="0" w:line="240" w:lineRule="auto"/>
        <w:rPr>
          <w:rFonts w:ascii="Arial" w:hAnsi="Arial" w:cs="Arial"/>
          <w:sz w:val="20"/>
          <w:szCs w:val="20"/>
        </w:rPr>
      </w:pPr>
      <w:r w:rsidRPr="009F0FBF">
        <w:rPr>
          <w:rFonts w:ascii="Arial" w:hAnsi="Arial" w:cs="Arial"/>
          <w:b/>
          <w:bCs/>
          <w:sz w:val="20"/>
          <w:szCs w:val="20"/>
        </w:rPr>
        <w:t xml:space="preserve">Name of Efficacy Team </w:t>
      </w:r>
    </w:p>
    <w:tbl>
      <w:tblPr>
        <w:tblW w:w="0" w:type="auto"/>
        <w:tblInd w:w="2" w:type="dxa"/>
        <w:tblCellMar>
          <w:left w:w="0" w:type="dxa"/>
          <w:right w:w="0" w:type="dxa"/>
        </w:tblCellMar>
        <w:tblLook w:val="00A0"/>
      </w:tblPr>
      <w:tblGrid>
        <w:gridCol w:w="9574"/>
      </w:tblGrid>
      <w:tr w:rsidR="00E76B83" w:rsidRPr="00DF5552">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6B83" w:rsidRPr="009F0FBF" w:rsidRDefault="00E76B83" w:rsidP="00D67DF8">
            <w:pPr>
              <w:spacing w:after="0" w:line="240" w:lineRule="auto"/>
              <w:rPr>
                <w:rFonts w:ascii="Arial" w:hAnsi="Arial" w:cs="Arial"/>
                <w:sz w:val="20"/>
                <w:szCs w:val="20"/>
              </w:rPr>
            </w:pPr>
            <w:r>
              <w:rPr>
                <w:rFonts w:ascii="Arial" w:hAnsi="Arial" w:cs="Arial"/>
                <w:sz w:val="20"/>
                <w:szCs w:val="20"/>
              </w:rPr>
              <w:t>Sheri Lillard Ext. 8646; Celia Huston Ext. 8574</w:t>
            </w:r>
          </w:p>
        </w:tc>
      </w:tr>
    </w:tbl>
    <w:p w:rsidR="00E76B83" w:rsidRDefault="00E76B83" w:rsidP="00717100">
      <w:pPr>
        <w:spacing w:after="0" w:line="240" w:lineRule="auto"/>
        <w:rPr>
          <w:rFonts w:ascii="Arial" w:hAnsi="Arial" w:cs="Arial"/>
          <w:sz w:val="20"/>
          <w:szCs w:val="20"/>
        </w:rPr>
      </w:pPr>
      <w:r w:rsidRPr="009F0FBF">
        <w:rPr>
          <w:rFonts w:ascii="Arial" w:hAnsi="Arial" w:cs="Arial"/>
          <w:sz w:val="20"/>
          <w:szCs w:val="20"/>
        </w:rPr>
        <w:t> </w:t>
      </w:r>
    </w:p>
    <w:p w:rsidR="00E76B83" w:rsidRPr="00E825BA" w:rsidRDefault="00E76B83" w:rsidP="00717100">
      <w:pPr>
        <w:spacing w:after="0" w:line="240" w:lineRule="auto"/>
        <w:rPr>
          <w:rFonts w:ascii="Arial" w:hAnsi="Arial" w:cs="Arial"/>
          <w:b/>
          <w:bCs/>
          <w:sz w:val="20"/>
          <w:szCs w:val="20"/>
        </w:rPr>
      </w:pPr>
      <w:r w:rsidRPr="00E825BA">
        <w:rPr>
          <w:rFonts w:ascii="Arial" w:hAnsi="Arial" w:cs="Arial"/>
          <w:b/>
          <w:bCs/>
          <w:sz w:val="20"/>
          <w:szCs w:val="20"/>
        </w:rPr>
        <w:t>Program Review Committee Representatives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8"/>
      </w:tblGrid>
      <w:tr w:rsidR="00E76B83" w:rsidRPr="00DF5552">
        <w:tc>
          <w:tcPr>
            <w:tcW w:w="9468" w:type="dxa"/>
          </w:tcPr>
          <w:p w:rsidR="00E76B83" w:rsidRPr="00DF5552" w:rsidRDefault="00E76B83" w:rsidP="00DF5552">
            <w:pPr>
              <w:spacing w:after="0" w:line="240" w:lineRule="auto"/>
              <w:rPr>
                <w:rFonts w:ascii="Arial" w:hAnsi="Arial" w:cs="Arial"/>
                <w:sz w:val="20"/>
                <w:szCs w:val="20"/>
              </w:rPr>
            </w:pPr>
            <w:r w:rsidRPr="00DF5552">
              <w:rPr>
                <w:rFonts w:ascii="Arial" w:hAnsi="Arial" w:cs="Arial"/>
                <w:sz w:val="20"/>
                <w:szCs w:val="20"/>
              </w:rPr>
              <w:t>Guy Hinrichs; Richard Jaramillo</w:t>
            </w:r>
          </w:p>
        </w:tc>
      </w:tr>
    </w:tbl>
    <w:p w:rsidR="00E76B83" w:rsidRPr="009F0FBF" w:rsidRDefault="00E76B83" w:rsidP="00717100">
      <w:pPr>
        <w:spacing w:after="0" w:line="240" w:lineRule="auto"/>
        <w:rPr>
          <w:rFonts w:ascii="Arial" w:hAnsi="Arial" w:cs="Arial"/>
          <w:sz w:val="20"/>
          <w:szCs w:val="20"/>
        </w:rPr>
      </w:pPr>
    </w:p>
    <w:tbl>
      <w:tblPr>
        <w:tblW w:w="0" w:type="auto"/>
        <w:tblInd w:w="2" w:type="dxa"/>
        <w:tblCellMar>
          <w:left w:w="0" w:type="dxa"/>
          <w:right w:w="0" w:type="dxa"/>
        </w:tblCellMar>
        <w:tblLook w:val="00A0"/>
      </w:tblPr>
      <w:tblGrid>
        <w:gridCol w:w="4748"/>
        <w:gridCol w:w="2384"/>
        <w:gridCol w:w="2442"/>
      </w:tblGrid>
      <w:tr w:rsidR="00E76B83" w:rsidRPr="00DF5552">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b/>
                <w:bCs/>
                <w:sz w:val="20"/>
                <w:szCs w:val="20"/>
              </w:rPr>
              <w:t>Work Flow</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b/>
                <w:bCs/>
                <w:sz w:val="20"/>
                <w:szCs w:val="20"/>
              </w:rPr>
              <w:t>Due Date</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b/>
                <w:bCs/>
                <w:sz w:val="20"/>
                <w:szCs w:val="20"/>
                <w:shd w:val="clear" w:color="auto" w:fill="FFFF00"/>
              </w:rPr>
              <w:t>Date Submitted</w:t>
            </w:r>
          </w:p>
        </w:tc>
      </w:tr>
      <w:tr w:rsidR="00E76B83" w:rsidRPr="00DF5552">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Date of initial meeting with department</w:t>
            </w:r>
            <w:r>
              <w:rPr>
                <w:rFonts w:ascii="Arial" w:hAnsi="Arial" w:cs="Arial"/>
                <w:sz w:val="20"/>
                <w:szCs w:val="20"/>
              </w:rPr>
              <w:t xml:space="preserve"> 3/4/2010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 </w:t>
            </w:r>
            <w:r>
              <w:rPr>
                <w:rFonts w:ascii="Arial" w:hAnsi="Arial" w:cs="Arial"/>
                <w:sz w:val="20"/>
                <w:szCs w:val="20"/>
              </w:rPr>
              <w:t>April 1, 2010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 </w:t>
            </w:r>
            <w:r>
              <w:rPr>
                <w:rFonts w:ascii="Arial" w:hAnsi="Arial" w:cs="Arial"/>
                <w:sz w:val="20"/>
                <w:szCs w:val="20"/>
              </w:rPr>
              <w:t>April 1, 2010</w:t>
            </w:r>
          </w:p>
        </w:tc>
      </w:tr>
      <w:tr w:rsidR="00E76B83" w:rsidRPr="00DF5552">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Final draft sent to the dean</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 </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 </w:t>
            </w:r>
            <w:r>
              <w:rPr>
                <w:rStyle w:val="PlaceholderText"/>
              </w:rPr>
              <w:t>April 1, 2010</w:t>
            </w:r>
          </w:p>
        </w:tc>
      </w:tr>
      <w:tr w:rsidR="00E76B83" w:rsidRPr="00DF5552">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Report submitted to Program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 </w:t>
            </w:r>
            <w:r w:rsidRPr="00DF5552">
              <w:rPr>
                <w:rStyle w:val="PlaceholderText"/>
              </w:rPr>
              <w:t>Click here to enter text.</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 </w:t>
            </w:r>
            <w:r w:rsidRPr="00DF5552">
              <w:rPr>
                <w:rStyle w:val="PlaceholderText"/>
              </w:rPr>
              <w:t>Click here to enter text.</w:t>
            </w:r>
          </w:p>
        </w:tc>
      </w:tr>
      <w:tr w:rsidR="00E76B83" w:rsidRPr="00DF5552">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Meeting with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 </w:t>
            </w:r>
            <w:r w:rsidRPr="00DF5552">
              <w:rPr>
                <w:rStyle w:val="PlaceholderText"/>
              </w:rPr>
              <w:t>Click here to enter text.</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 </w:t>
            </w:r>
            <w:r w:rsidRPr="00DF5552">
              <w:rPr>
                <w:rStyle w:val="PlaceholderText"/>
              </w:rPr>
              <w:t>Click here to enter text.</w:t>
            </w:r>
          </w:p>
        </w:tc>
      </w:tr>
    </w:tbl>
    <w:p w:rsidR="00E76B83" w:rsidRPr="009F0FBF" w:rsidRDefault="00E76B83" w:rsidP="00717100">
      <w:pPr>
        <w:spacing w:after="0" w:line="240" w:lineRule="auto"/>
        <w:rPr>
          <w:rFonts w:ascii="Arial" w:hAnsi="Arial" w:cs="Arial"/>
          <w:sz w:val="20"/>
          <w:szCs w:val="20"/>
        </w:rPr>
      </w:pPr>
      <w:r w:rsidRPr="009F0FBF">
        <w:rPr>
          <w:rFonts w:ascii="Arial" w:hAnsi="Arial" w:cs="Arial"/>
          <w:sz w:val="20"/>
          <w:szCs w:val="20"/>
        </w:rPr>
        <w:t> </w:t>
      </w:r>
    </w:p>
    <w:p w:rsidR="00E76B83" w:rsidRPr="009F0FBF" w:rsidRDefault="00E76B83" w:rsidP="00717100">
      <w:pPr>
        <w:spacing w:after="0" w:line="240" w:lineRule="auto"/>
        <w:jc w:val="center"/>
        <w:rPr>
          <w:rFonts w:ascii="Arial" w:hAnsi="Arial" w:cs="Arial"/>
          <w:sz w:val="20"/>
          <w:szCs w:val="20"/>
        </w:rPr>
      </w:pPr>
      <w:r w:rsidRPr="009F0FBF">
        <w:rPr>
          <w:rFonts w:ascii="Arial" w:hAnsi="Arial" w:cs="Arial"/>
          <w:sz w:val="20"/>
          <w:szCs w:val="20"/>
        </w:rPr>
        <w:t> </w:t>
      </w:r>
    </w:p>
    <w:p w:rsidR="00E76B83" w:rsidRDefault="00E76B83" w:rsidP="00717100">
      <w:pPr>
        <w:spacing w:after="0" w:line="240" w:lineRule="auto"/>
        <w:rPr>
          <w:rFonts w:ascii="Arial" w:hAnsi="Arial" w:cs="Arial"/>
          <w:sz w:val="20"/>
          <w:szCs w:val="20"/>
        </w:rPr>
      </w:pPr>
      <w:r w:rsidRPr="009F0FBF">
        <w:rPr>
          <w:rFonts w:ascii="Arial" w:hAnsi="Arial" w:cs="Arial"/>
          <w:b/>
          <w:bCs/>
          <w:sz w:val="20"/>
          <w:szCs w:val="20"/>
        </w:rPr>
        <w:t>Staffing</w:t>
      </w:r>
    </w:p>
    <w:p w:rsidR="00E76B83" w:rsidRPr="009F0FBF" w:rsidRDefault="00E76B83" w:rsidP="00717100">
      <w:pPr>
        <w:spacing w:after="0" w:line="240" w:lineRule="auto"/>
        <w:rPr>
          <w:rFonts w:ascii="Arial" w:hAnsi="Arial" w:cs="Arial"/>
          <w:sz w:val="20"/>
          <w:szCs w:val="20"/>
        </w:rPr>
      </w:pPr>
      <w:r>
        <w:rPr>
          <w:rFonts w:ascii="Arial" w:hAnsi="Arial" w:cs="Arial"/>
          <w:sz w:val="20"/>
          <w:szCs w:val="20"/>
        </w:rPr>
        <w:t>L</w:t>
      </w:r>
      <w:r w:rsidRPr="009F0FBF">
        <w:rPr>
          <w:rFonts w:ascii="Arial" w:hAnsi="Arial" w:cs="Arial"/>
          <w:sz w:val="20"/>
          <w:szCs w:val="20"/>
        </w:rPr>
        <w:t>ist the number of full and part-time employees in your area.</w:t>
      </w:r>
    </w:p>
    <w:tbl>
      <w:tblPr>
        <w:tblW w:w="0" w:type="auto"/>
        <w:tblInd w:w="2" w:type="dxa"/>
        <w:tblCellMar>
          <w:left w:w="0" w:type="dxa"/>
          <w:right w:w="0" w:type="dxa"/>
        </w:tblCellMar>
        <w:tblLook w:val="00A0"/>
      </w:tblPr>
      <w:tblGrid>
        <w:gridCol w:w="1999"/>
        <w:gridCol w:w="2519"/>
        <w:gridCol w:w="2429"/>
        <w:gridCol w:w="2627"/>
      </w:tblGrid>
      <w:tr w:rsidR="00E76B83" w:rsidRPr="00DF5552">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b/>
                <w:bCs/>
                <w:sz w:val="20"/>
                <w:szCs w:val="20"/>
              </w:rPr>
              <w:t>Classification</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b/>
                <w:bCs/>
                <w:sz w:val="20"/>
                <w:szCs w:val="20"/>
              </w:rPr>
              <w:t>Number Full-Time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b/>
                <w:bCs/>
                <w:sz w:val="20"/>
                <w:szCs w:val="20"/>
              </w:rPr>
              <w:t>Number Part-time, Contract</w:t>
            </w:r>
          </w:p>
        </w:tc>
        <w:tc>
          <w:tcPr>
            <w:tcW w:w="26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b/>
                <w:bCs/>
                <w:sz w:val="20"/>
                <w:szCs w:val="20"/>
              </w:rPr>
              <w:t>Number adjunct, short-term, hourly</w:t>
            </w:r>
          </w:p>
        </w:tc>
      </w:tr>
      <w:tr w:rsidR="00E76B83" w:rsidRPr="00DF5552">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Managers</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 </w:t>
            </w:r>
            <w:r>
              <w:rPr>
                <w:rFonts w:ascii="Arial" w:hAnsi="Arial" w:cs="Arial"/>
                <w:sz w:val="20"/>
                <w:szCs w:val="20"/>
              </w:rPr>
              <w:t>1</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Pr>
                <w:rStyle w:val="PlaceholderText"/>
              </w:rPr>
              <w:t>0</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 </w:t>
            </w:r>
            <w:r>
              <w:rPr>
                <w:rFonts w:ascii="Arial" w:hAnsi="Arial" w:cs="Arial"/>
                <w:sz w:val="20"/>
                <w:szCs w:val="20"/>
              </w:rPr>
              <w:t>0</w:t>
            </w:r>
            <w:r w:rsidRPr="00DF5552">
              <w:rPr>
                <w:rStyle w:val="PlaceholderText"/>
              </w:rPr>
              <w:t>.</w:t>
            </w:r>
          </w:p>
        </w:tc>
      </w:tr>
      <w:tr w:rsidR="00E76B83" w:rsidRPr="00DF5552">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Faculty</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 </w:t>
            </w:r>
            <w:r>
              <w:rPr>
                <w:rFonts w:ascii="Arial" w:hAnsi="Arial" w:cs="Arial"/>
                <w:sz w:val="20"/>
                <w:szCs w:val="20"/>
              </w:rPr>
              <w:t>1</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Pr>
                <w:rStyle w:val="PlaceholderText"/>
              </w:rPr>
              <w:t>4</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 </w:t>
            </w:r>
            <w:r>
              <w:rPr>
                <w:rFonts w:ascii="Arial" w:hAnsi="Arial" w:cs="Arial"/>
                <w:sz w:val="20"/>
                <w:szCs w:val="20"/>
              </w:rPr>
              <w:t>0</w:t>
            </w:r>
            <w:r w:rsidRPr="00DF5552">
              <w:rPr>
                <w:rStyle w:val="PlaceholderText"/>
              </w:rPr>
              <w:t>.</w:t>
            </w:r>
          </w:p>
        </w:tc>
      </w:tr>
      <w:tr w:rsidR="00E76B83" w:rsidRPr="00DF5552">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Classified Staff</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 </w:t>
            </w:r>
            <w:r>
              <w:rPr>
                <w:rFonts w:ascii="Arial" w:hAnsi="Arial" w:cs="Arial"/>
                <w:sz w:val="20"/>
                <w:szCs w:val="20"/>
              </w:rPr>
              <w:t>0</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Pr>
                <w:rStyle w:val="PlaceholderText"/>
              </w:rPr>
              <w:t>0</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 </w:t>
            </w:r>
            <w:r>
              <w:rPr>
                <w:rFonts w:ascii="Arial" w:hAnsi="Arial" w:cs="Arial"/>
                <w:sz w:val="20"/>
                <w:szCs w:val="20"/>
              </w:rPr>
              <w:t>0</w:t>
            </w:r>
          </w:p>
        </w:tc>
      </w:tr>
      <w:tr w:rsidR="00E76B83" w:rsidRPr="00DF5552">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b/>
                <w:bCs/>
                <w:sz w:val="20"/>
                <w:szCs w:val="20"/>
              </w:rPr>
              <w:t>Total</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 </w:t>
            </w:r>
            <w:r>
              <w:rPr>
                <w:rStyle w:val="PlaceholderText"/>
              </w:rPr>
              <w:t>2</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sidRPr="009F0FBF">
              <w:rPr>
                <w:rFonts w:ascii="Arial" w:hAnsi="Arial" w:cs="Arial"/>
                <w:sz w:val="20"/>
                <w:szCs w:val="20"/>
              </w:rPr>
              <w:t> </w:t>
            </w:r>
            <w:r>
              <w:rPr>
                <w:rStyle w:val="PlaceholderText"/>
              </w:rPr>
              <w:t>4</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rPr>
                <w:rFonts w:ascii="Arial" w:hAnsi="Arial" w:cs="Arial"/>
                <w:sz w:val="20"/>
                <w:szCs w:val="20"/>
              </w:rPr>
            </w:pPr>
            <w:r>
              <w:rPr>
                <w:rStyle w:val="PlaceholderText"/>
              </w:rPr>
              <w:t>0</w:t>
            </w:r>
          </w:p>
        </w:tc>
      </w:tr>
    </w:tbl>
    <w:p w:rsidR="00E76B83" w:rsidRPr="009F0FBF" w:rsidRDefault="00E76B83" w:rsidP="00717100">
      <w:pPr>
        <w:spacing w:after="0" w:line="240" w:lineRule="auto"/>
        <w:jc w:val="center"/>
        <w:rPr>
          <w:rFonts w:ascii="Arial" w:hAnsi="Arial" w:cs="Arial"/>
          <w:sz w:val="20"/>
          <w:szCs w:val="20"/>
        </w:rPr>
      </w:pPr>
      <w:r w:rsidRPr="009F0FBF">
        <w:rPr>
          <w:rFonts w:ascii="Arial" w:hAnsi="Arial" w:cs="Arial"/>
          <w:sz w:val="20"/>
          <w:szCs w:val="20"/>
        </w:rPr>
        <w:t> </w:t>
      </w:r>
    </w:p>
    <w:p w:rsidR="00E76B83" w:rsidRPr="009F0FBF" w:rsidRDefault="00E76B83" w:rsidP="00717100">
      <w:pPr>
        <w:spacing w:after="0" w:line="240" w:lineRule="auto"/>
        <w:rPr>
          <w:rFonts w:ascii="Arial" w:hAnsi="Arial" w:cs="Arial"/>
          <w:sz w:val="20"/>
          <w:szCs w:val="20"/>
        </w:rPr>
      </w:pPr>
      <w:r w:rsidRPr="009F0FBF">
        <w:rPr>
          <w:rFonts w:ascii="Arial" w:hAnsi="Arial" w:cs="Arial"/>
          <w:b/>
          <w:bCs/>
          <w:sz w:val="20"/>
          <w:szCs w:val="20"/>
        </w:rPr>
        <w:t> </w:t>
      </w:r>
    </w:p>
    <w:p w:rsidR="00E76B83" w:rsidRPr="009F0FBF" w:rsidRDefault="00E76B83" w:rsidP="00717100">
      <w:pPr>
        <w:rPr>
          <w:rFonts w:ascii="Arial" w:hAnsi="Arial" w:cs="Arial"/>
          <w:sz w:val="20"/>
          <w:szCs w:val="20"/>
        </w:rPr>
      </w:pPr>
      <w:r>
        <w:rPr>
          <w:rFonts w:ascii="Arial" w:hAnsi="Arial" w:cs="Arial"/>
          <w:sz w:val="20"/>
          <w:szCs w:val="20"/>
        </w:rPr>
        <w:br w:type="page"/>
      </w:r>
      <w:r w:rsidR="003823E2" w:rsidRPr="00202588">
        <w:rPr>
          <w:rFonts w:ascii="Arial" w:hAnsi="Arial" w:cs="Arial"/>
          <w:noProof/>
          <w:sz w:val="20"/>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1.2pt;height:621pt;visibility:visible">
            <v:imagedata r:id="rId5" o:title="" croptop="10271f" cropbottom="7544f" cropleft="1565f" cropright="3287f"/>
          </v:shape>
        </w:pict>
      </w:r>
    </w:p>
    <w:p w:rsidR="00E76B83" w:rsidRPr="009F0FBF" w:rsidRDefault="00E76B83" w:rsidP="00717100">
      <w:pPr>
        <w:spacing w:after="0" w:line="240" w:lineRule="auto"/>
        <w:jc w:val="center"/>
        <w:rPr>
          <w:rFonts w:ascii="Arial" w:hAnsi="Arial" w:cs="Arial"/>
          <w:sz w:val="20"/>
          <w:szCs w:val="20"/>
        </w:rPr>
      </w:pPr>
      <w:r w:rsidRPr="009F0FBF">
        <w:rPr>
          <w:rFonts w:ascii="Arial" w:hAnsi="Arial" w:cs="Arial"/>
          <w:b/>
          <w:bCs/>
          <w:sz w:val="20"/>
          <w:szCs w:val="20"/>
        </w:rPr>
        <w:t>Part I.  Questions Related to Strategic Initiative: Access</w:t>
      </w:r>
    </w:p>
    <w:p w:rsidR="00E76B83" w:rsidRPr="009F0FBF" w:rsidRDefault="00E76B83" w:rsidP="00717100">
      <w:pPr>
        <w:spacing w:after="0" w:line="240" w:lineRule="auto"/>
        <w:jc w:val="center"/>
        <w:rPr>
          <w:rFonts w:ascii="Arial" w:hAnsi="Arial" w:cs="Arial"/>
          <w:sz w:val="20"/>
          <w:szCs w:val="20"/>
        </w:rPr>
      </w:pPr>
      <w:r w:rsidRPr="009F0FBF">
        <w:rPr>
          <w:rFonts w:ascii="Arial" w:hAnsi="Arial" w:cs="Arial"/>
          <w:b/>
          <w:bCs/>
          <w:sz w:val="20"/>
          <w:szCs w:val="20"/>
        </w:rPr>
        <w:lastRenderedPageBreak/>
        <w:t> </w:t>
      </w:r>
    </w:p>
    <w:p w:rsidR="00E76B83" w:rsidRPr="009F0FBF" w:rsidRDefault="00E76B83" w:rsidP="00717100">
      <w:pPr>
        <w:spacing w:after="0" w:line="240" w:lineRule="auto"/>
        <w:jc w:val="both"/>
        <w:rPr>
          <w:rFonts w:ascii="Arial" w:hAnsi="Arial" w:cs="Arial"/>
          <w:sz w:val="20"/>
          <w:szCs w:val="20"/>
        </w:rPr>
      </w:pPr>
      <w:r>
        <w:rPr>
          <w:rFonts w:ascii="Arial" w:hAnsi="Arial" w:cs="Arial"/>
          <w:sz w:val="20"/>
          <w:szCs w:val="20"/>
        </w:rPr>
        <w:t>U</w:t>
      </w:r>
      <w:r w:rsidRPr="009F0FBF">
        <w:rPr>
          <w:rFonts w:ascii="Arial" w:hAnsi="Arial" w:cs="Arial"/>
          <w:sz w:val="20"/>
          <w:szCs w:val="20"/>
        </w:rPr>
        <w:t xml:space="preserve">se the demographic data provided to describe how well you are providing access to your program by answering the questions below. </w:t>
      </w:r>
    </w:p>
    <w:p w:rsidR="00E76B83" w:rsidRPr="00D9343C" w:rsidRDefault="00E76B83" w:rsidP="007145D6">
      <w:pPr>
        <w:tabs>
          <w:tab w:val="center" w:pos="3312"/>
        </w:tabs>
        <w:autoSpaceDE w:val="0"/>
        <w:autoSpaceDN w:val="0"/>
        <w:adjustRightInd w:val="0"/>
        <w:rPr>
          <w:rFonts w:ascii="Arial" w:hAnsi="Arial" w:cs="Arial"/>
          <w:b/>
          <w:bCs/>
          <w:color w:val="000000"/>
          <w:sz w:val="18"/>
          <w:szCs w:val="18"/>
        </w:rPr>
      </w:pPr>
    </w:p>
    <w:tbl>
      <w:tblPr>
        <w:tblW w:w="0" w:type="auto"/>
        <w:tblInd w:w="-91" w:type="dxa"/>
        <w:tblLayout w:type="fixed"/>
        <w:tblCellMar>
          <w:left w:w="93" w:type="dxa"/>
          <w:right w:w="93" w:type="dxa"/>
        </w:tblCellMar>
        <w:tblLook w:val="0000"/>
      </w:tblPr>
      <w:tblGrid>
        <w:gridCol w:w="1620"/>
        <w:gridCol w:w="1440"/>
        <w:gridCol w:w="1440"/>
        <w:gridCol w:w="1440"/>
      </w:tblGrid>
      <w:tr w:rsidR="00E76B83" w:rsidRPr="00DF5552">
        <w:trPr>
          <w:trHeight w:val="504"/>
        </w:trPr>
        <w:tc>
          <w:tcPr>
            <w:tcW w:w="1620" w:type="dxa"/>
            <w:tcBorders>
              <w:top w:val="single" w:sz="12" w:space="0" w:color="000000"/>
              <w:left w:val="single" w:sz="12" w:space="0" w:color="000000"/>
              <w:bottom w:val="single" w:sz="12" w:space="0" w:color="000000"/>
              <w:right w:val="single" w:sz="4" w:space="0" w:color="000000"/>
            </w:tcBorders>
            <w:shd w:val="clear" w:color="auto" w:fill="F3F3F3"/>
            <w:vAlign w:val="bottom"/>
          </w:tcPr>
          <w:p w:rsidR="00E76B83" w:rsidRPr="00D9343C" w:rsidRDefault="00E76B83" w:rsidP="00945B27">
            <w:pPr>
              <w:autoSpaceDE w:val="0"/>
              <w:autoSpaceDN w:val="0"/>
              <w:adjustRightInd w:val="0"/>
              <w:jc w:val="center"/>
              <w:rPr>
                <w:rFonts w:ascii="Arial" w:hAnsi="Arial" w:cs="Arial"/>
                <w:b/>
                <w:bCs/>
                <w:color w:val="000000"/>
                <w:sz w:val="18"/>
                <w:szCs w:val="18"/>
              </w:rPr>
            </w:pPr>
            <w:r w:rsidRPr="00D9343C">
              <w:rPr>
                <w:rFonts w:ascii="Arial" w:hAnsi="Arial" w:cs="Arial"/>
                <w:b/>
                <w:bCs/>
                <w:color w:val="000000"/>
                <w:sz w:val="18"/>
                <w:szCs w:val="18"/>
              </w:rPr>
              <w:t>Gender</w:t>
            </w:r>
          </w:p>
        </w:tc>
        <w:tc>
          <w:tcPr>
            <w:tcW w:w="1440" w:type="dxa"/>
            <w:tcBorders>
              <w:top w:val="single" w:sz="12" w:space="0" w:color="000000"/>
              <w:left w:val="single" w:sz="4" w:space="0" w:color="000000"/>
              <w:bottom w:val="single" w:sz="12" w:space="0" w:color="000000"/>
              <w:right w:val="single" w:sz="4" w:space="0" w:color="000000"/>
            </w:tcBorders>
            <w:shd w:val="clear" w:color="auto" w:fill="F3F3F3"/>
            <w:vAlign w:val="bottom"/>
          </w:tcPr>
          <w:p w:rsidR="00E76B83" w:rsidRPr="00D9343C" w:rsidRDefault="00E76B83" w:rsidP="00945B27">
            <w:pPr>
              <w:autoSpaceDE w:val="0"/>
              <w:autoSpaceDN w:val="0"/>
              <w:adjustRightInd w:val="0"/>
              <w:jc w:val="center"/>
              <w:rPr>
                <w:rFonts w:ascii="Arial" w:hAnsi="Arial" w:cs="Arial"/>
                <w:b/>
                <w:bCs/>
                <w:color w:val="000000"/>
                <w:sz w:val="18"/>
                <w:szCs w:val="18"/>
              </w:rPr>
            </w:pPr>
            <w:r w:rsidRPr="00D9343C">
              <w:rPr>
                <w:rFonts w:ascii="Arial" w:hAnsi="Arial" w:cs="Arial"/>
                <w:b/>
                <w:bCs/>
                <w:color w:val="000000"/>
                <w:sz w:val="18"/>
                <w:szCs w:val="18"/>
              </w:rPr>
              <w:t>Frequency</w:t>
            </w:r>
          </w:p>
        </w:tc>
        <w:tc>
          <w:tcPr>
            <w:tcW w:w="1440" w:type="dxa"/>
            <w:tcBorders>
              <w:top w:val="single" w:sz="12" w:space="0" w:color="000000"/>
              <w:left w:val="single" w:sz="4" w:space="0" w:color="000000"/>
              <w:bottom w:val="single" w:sz="12" w:space="0" w:color="000000"/>
              <w:right w:val="single" w:sz="4" w:space="0" w:color="000000"/>
            </w:tcBorders>
            <w:shd w:val="clear" w:color="auto" w:fill="F3F3F3"/>
            <w:vAlign w:val="bottom"/>
          </w:tcPr>
          <w:p w:rsidR="00E76B83" w:rsidRPr="00D9343C" w:rsidRDefault="00E76B83" w:rsidP="00945B27">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Dept. Pct.</w:t>
            </w:r>
          </w:p>
        </w:tc>
        <w:tc>
          <w:tcPr>
            <w:tcW w:w="1440" w:type="dxa"/>
            <w:tcBorders>
              <w:top w:val="single" w:sz="12" w:space="0" w:color="000000"/>
              <w:left w:val="single" w:sz="4" w:space="0" w:color="000000"/>
              <w:bottom w:val="single" w:sz="12" w:space="0" w:color="000000"/>
              <w:right w:val="single" w:sz="12" w:space="0" w:color="000000"/>
            </w:tcBorders>
            <w:shd w:val="clear" w:color="auto" w:fill="F3F3F3"/>
            <w:vAlign w:val="bottom"/>
          </w:tcPr>
          <w:p w:rsidR="00E76B83" w:rsidRPr="00F7275E" w:rsidRDefault="00E76B83" w:rsidP="00945B27">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Campus Pct.</w:t>
            </w:r>
          </w:p>
        </w:tc>
      </w:tr>
      <w:tr w:rsidR="00E76B83" w:rsidRPr="00DF5552">
        <w:trPr>
          <w:trHeight w:val="273"/>
        </w:trPr>
        <w:tc>
          <w:tcPr>
            <w:tcW w:w="1620" w:type="dxa"/>
            <w:tcBorders>
              <w:top w:val="nil"/>
              <w:left w:val="single" w:sz="12" w:space="0" w:color="000000"/>
              <w:bottom w:val="nil"/>
              <w:right w:val="single" w:sz="4" w:space="0" w:color="000000"/>
            </w:tcBorders>
            <w:shd w:val="clear" w:color="000000" w:fill="FFFFFF"/>
          </w:tcPr>
          <w:p w:rsidR="00E76B83" w:rsidRPr="00D9343C" w:rsidRDefault="00E76B83" w:rsidP="00945B27">
            <w:pPr>
              <w:autoSpaceDE w:val="0"/>
              <w:autoSpaceDN w:val="0"/>
              <w:adjustRightInd w:val="0"/>
              <w:rPr>
                <w:rFonts w:ascii="Arial" w:hAnsi="Arial" w:cs="Arial"/>
                <w:color w:val="000000"/>
                <w:sz w:val="18"/>
                <w:szCs w:val="18"/>
              </w:rPr>
            </w:pPr>
            <w:r w:rsidRPr="00D9343C">
              <w:rPr>
                <w:rFonts w:ascii="Arial" w:hAnsi="Arial" w:cs="Arial"/>
                <w:color w:val="000000"/>
                <w:sz w:val="18"/>
                <w:szCs w:val="18"/>
              </w:rPr>
              <w:t>Female</w:t>
            </w:r>
          </w:p>
        </w:tc>
        <w:tc>
          <w:tcPr>
            <w:tcW w:w="1440" w:type="dxa"/>
            <w:tcBorders>
              <w:top w:val="nil"/>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52</w:t>
            </w:r>
          </w:p>
        </w:tc>
        <w:tc>
          <w:tcPr>
            <w:tcW w:w="1440" w:type="dxa"/>
            <w:tcBorders>
              <w:top w:val="nil"/>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4.0</w:t>
            </w:r>
            <w:r>
              <w:rPr>
                <w:rFonts w:ascii="Arial" w:hAnsi="Arial" w:cs="Arial"/>
                <w:color w:val="000000"/>
                <w:sz w:val="18"/>
                <w:szCs w:val="18"/>
              </w:rPr>
              <w:t>%</w:t>
            </w:r>
          </w:p>
        </w:tc>
        <w:tc>
          <w:tcPr>
            <w:tcW w:w="1440" w:type="dxa"/>
            <w:tcBorders>
              <w:top w:val="nil"/>
              <w:left w:val="single" w:sz="4" w:space="0" w:color="000000"/>
              <w:bottom w:val="nil"/>
              <w:right w:val="single" w:sz="12" w:space="0" w:color="000000"/>
            </w:tcBorders>
            <w:shd w:val="clear" w:color="000000" w:fill="FFFFFF"/>
          </w:tcPr>
          <w:p w:rsidR="00E76B83" w:rsidRDefault="00E76B83"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58.5%</w:t>
            </w:r>
          </w:p>
        </w:tc>
      </w:tr>
      <w:tr w:rsidR="00E76B83" w:rsidRPr="00DF5552">
        <w:trPr>
          <w:trHeight w:val="273"/>
        </w:trPr>
        <w:tc>
          <w:tcPr>
            <w:tcW w:w="1620" w:type="dxa"/>
            <w:tcBorders>
              <w:top w:val="nil"/>
              <w:left w:val="single" w:sz="12" w:space="0" w:color="000000"/>
              <w:bottom w:val="single" w:sz="12" w:space="0" w:color="000000"/>
              <w:right w:val="single" w:sz="4" w:space="0" w:color="000000"/>
            </w:tcBorders>
            <w:shd w:val="clear" w:color="000000" w:fill="FFFFFF"/>
          </w:tcPr>
          <w:p w:rsidR="00E76B83" w:rsidRPr="00D9343C" w:rsidRDefault="00E76B83" w:rsidP="00945B27">
            <w:pPr>
              <w:autoSpaceDE w:val="0"/>
              <w:autoSpaceDN w:val="0"/>
              <w:adjustRightInd w:val="0"/>
              <w:rPr>
                <w:rFonts w:ascii="Arial" w:hAnsi="Arial" w:cs="Arial"/>
                <w:color w:val="000000"/>
                <w:sz w:val="18"/>
                <w:szCs w:val="18"/>
              </w:rPr>
            </w:pPr>
            <w:r w:rsidRPr="00D9343C">
              <w:rPr>
                <w:rFonts w:ascii="Arial" w:hAnsi="Arial" w:cs="Arial"/>
                <w:color w:val="000000"/>
                <w:sz w:val="18"/>
                <w:szCs w:val="18"/>
              </w:rPr>
              <w:t>Male</w:t>
            </w:r>
          </w:p>
        </w:tc>
        <w:tc>
          <w:tcPr>
            <w:tcW w:w="1440" w:type="dxa"/>
            <w:tcBorders>
              <w:top w:val="nil"/>
              <w:left w:val="single" w:sz="4" w:space="0" w:color="000000"/>
              <w:bottom w:val="single" w:sz="12" w:space="0" w:color="000000"/>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1244</w:t>
            </w:r>
          </w:p>
        </w:tc>
        <w:tc>
          <w:tcPr>
            <w:tcW w:w="1440" w:type="dxa"/>
            <w:tcBorders>
              <w:top w:val="nil"/>
              <w:left w:val="single" w:sz="4" w:space="0" w:color="000000"/>
              <w:bottom w:val="single" w:sz="12" w:space="0" w:color="000000"/>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94.5</w:t>
            </w:r>
            <w:r>
              <w:rPr>
                <w:rFonts w:ascii="Arial" w:hAnsi="Arial" w:cs="Arial"/>
                <w:color w:val="000000"/>
                <w:sz w:val="18"/>
                <w:szCs w:val="18"/>
              </w:rPr>
              <w:t>%</w:t>
            </w:r>
          </w:p>
        </w:tc>
        <w:tc>
          <w:tcPr>
            <w:tcW w:w="1440" w:type="dxa"/>
            <w:tcBorders>
              <w:top w:val="nil"/>
              <w:left w:val="single" w:sz="4" w:space="0" w:color="000000"/>
              <w:bottom w:val="single" w:sz="12" w:space="0" w:color="000000"/>
              <w:right w:val="single" w:sz="12" w:space="0" w:color="000000"/>
            </w:tcBorders>
            <w:shd w:val="clear" w:color="000000" w:fill="FFFFFF"/>
          </w:tcPr>
          <w:p w:rsidR="00E76B83" w:rsidRDefault="00E76B83"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40.5%</w:t>
            </w:r>
          </w:p>
        </w:tc>
      </w:tr>
      <w:tr w:rsidR="00E76B83" w:rsidRPr="00DF5552">
        <w:trPr>
          <w:trHeight w:val="273"/>
        </w:trPr>
        <w:tc>
          <w:tcPr>
            <w:tcW w:w="1620" w:type="dxa"/>
            <w:tcBorders>
              <w:top w:val="single" w:sz="12" w:space="0" w:color="000000"/>
              <w:left w:val="single" w:sz="12" w:space="0" w:color="000000"/>
              <w:bottom w:val="single" w:sz="12" w:space="0" w:color="000000"/>
              <w:right w:val="single" w:sz="4" w:space="0" w:color="000000"/>
            </w:tcBorders>
            <w:shd w:val="clear" w:color="000000" w:fill="FFFFFF"/>
          </w:tcPr>
          <w:p w:rsidR="00E76B83" w:rsidRPr="00D9343C" w:rsidRDefault="00E76B83" w:rsidP="00945B27">
            <w:pPr>
              <w:autoSpaceDE w:val="0"/>
              <w:autoSpaceDN w:val="0"/>
              <w:adjustRightInd w:val="0"/>
              <w:rPr>
                <w:rFonts w:ascii="Arial" w:hAnsi="Arial" w:cs="Arial"/>
                <w:color w:val="000000"/>
                <w:sz w:val="18"/>
                <w:szCs w:val="18"/>
              </w:rPr>
            </w:pPr>
            <w:r w:rsidRPr="00D9343C">
              <w:rPr>
                <w:rFonts w:ascii="Arial" w:hAnsi="Arial" w:cs="Arial"/>
                <w:color w:val="000000"/>
                <w:sz w:val="18"/>
                <w:szCs w:val="18"/>
              </w:rPr>
              <w:t>*Total</w:t>
            </w:r>
          </w:p>
        </w:tc>
        <w:tc>
          <w:tcPr>
            <w:tcW w:w="1440" w:type="dxa"/>
            <w:tcBorders>
              <w:top w:val="single" w:sz="12" w:space="0" w:color="000000"/>
              <w:left w:val="single" w:sz="4" w:space="0" w:color="000000"/>
              <w:bottom w:val="single" w:sz="12" w:space="0" w:color="000000"/>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1316</w:t>
            </w:r>
          </w:p>
        </w:tc>
        <w:tc>
          <w:tcPr>
            <w:tcW w:w="1440" w:type="dxa"/>
            <w:tcBorders>
              <w:top w:val="single" w:sz="12" w:space="0" w:color="000000"/>
              <w:left w:val="single" w:sz="4" w:space="0" w:color="000000"/>
              <w:bottom w:val="single" w:sz="12" w:space="0" w:color="000000"/>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100.0</w:t>
            </w:r>
            <w:r>
              <w:rPr>
                <w:rFonts w:ascii="Arial" w:hAnsi="Arial" w:cs="Arial"/>
                <w:color w:val="000000"/>
                <w:sz w:val="18"/>
                <w:szCs w:val="18"/>
              </w:rPr>
              <w:t>%</w:t>
            </w:r>
          </w:p>
        </w:tc>
        <w:tc>
          <w:tcPr>
            <w:tcW w:w="1440" w:type="dxa"/>
            <w:tcBorders>
              <w:top w:val="single" w:sz="12" w:space="0" w:color="000000"/>
              <w:left w:val="single" w:sz="4" w:space="0" w:color="000000"/>
              <w:bottom w:val="single" w:sz="12" w:space="0" w:color="000000"/>
              <w:right w:val="single" w:sz="12" w:space="0" w:color="000000"/>
            </w:tcBorders>
            <w:shd w:val="clear" w:color="000000" w:fill="FFFFFF"/>
          </w:tcPr>
          <w:p w:rsidR="00E76B83" w:rsidRDefault="00E76B83" w:rsidP="00945B27">
            <w:pPr>
              <w:autoSpaceDE w:val="0"/>
              <w:autoSpaceDN w:val="0"/>
              <w:adjustRightInd w:val="0"/>
              <w:jc w:val="right"/>
              <w:rPr>
                <w:rFonts w:ascii="Arial" w:hAnsi="Arial" w:cs="Arial"/>
                <w:color w:val="000000"/>
                <w:sz w:val="18"/>
                <w:szCs w:val="18"/>
              </w:rPr>
            </w:pPr>
          </w:p>
        </w:tc>
      </w:tr>
    </w:tbl>
    <w:p w:rsidR="00E76B83" w:rsidRPr="00D9343C" w:rsidRDefault="00E76B83" w:rsidP="007145D6">
      <w:pPr>
        <w:autoSpaceDE w:val="0"/>
        <w:autoSpaceDN w:val="0"/>
        <w:adjustRightInd w:val="0"/>
        <w:rPr>
          <w:rFonts w:ascii="Arial" w:hAnsi="Arial" w:cs="Arial"/>
          <w:i/>
          <w:iCs/>
          <w:color w:val="000000"/>
          <w:sz w:val="16"/>
          <w:szCs w:val="16"/>
        </w:rPr>
      </w:pPr>
      <w:r w:rsidRPr="00D9343C">
        <w:rPr>
          <w:rFonts w:ascii="Arial" w:hAnsi="Arial" w:cs="Arial"/>
          <w:i/>
          <w:iCs/>
          <w:color w:val="000000"/>
          <w:sz w:val="16"/>
          <w:szCs w:val="16"/>
        </w:rPr>
        <w:t xml:space="preserve">*Totals do not include </w:t>
      </w:r>
      <w:r>
        <w:rPr>
          <w:rFonts w:ascii="Arial" w:hAnsi="Arial" w:cs="Arial"/>
          <w:i/>
          <w:iCs/>
          <w:color w:val="000000"/>
          <w:sz w:val="16"/>
          <w:szCs w:val="16"/>
        </w:rPr>
        <w:t>respondents</w:t>
      </w:r>
      <w:r w:rsidRPr="00D9343C">
        <w:rPr>
          <w:rFonts w:ascii="Arial" w:hAnsi="Arial" w:cs="Arial"/>
          <w:i/>
          <w:iCs/>
          <w:color w:val="000000"/>
          <w:sz w:val="16"/>
          <w:szCs w:val="16"/>
        </w:rPr>
        <w:t xml:space="preserve"> who did not identify gender.</w:t>
      </w:r>
    </w:p>
    <w:p w:rsidR="00E76B83" w:rsidRPr="00D9343C" w:rsidRDefault="00E76B83" w:rsidP="007145D6">
      <w:pPr>
        <w:tabs>
          <w:tab w:val="center" w:pos="3312"/>
        </w:tabs>
        <w:autoSpaceDE w:val="0"/>
        <w:autoSpaceDN w:val="0"/>
        <w:adjustRightInd w:val="0"/>
        <w:rPr>
          <w:rFonts w:ascii="Arial" w:hAnsi="Arial" w:cs="Arial"/>
          <w:b/>
          <w:bCs/>
          <w:color w:val="000000"/>
          <w:sz w:val="18"/>
          <w:szCs w:val="18"/>
        </w:rPr>
      </w:pPr>
    </w:p>
    <w:tbl>
      <w:tblPr>
        <w:tblW w:w="0" w:type="auto"/>
        <w:tblInd w:w="-91" w:type="dxa"/>
        <w:tblLayout w:type="fixed"/>
        <w:tblCellMar>
          <w:left w:w="93" w:type="dxa"/>
          <w:right w:w="93" w:type="dxa"/>
        </w:tblCellMar>
        <w:tblLook w:val="0000"/>
      </w:tblPr>
      <w:tblGrid>
        <w:gridCol w:w="1620"/>
        <w:gridCol w:w="1440"/>
        <w:gridCol w:w="1440"/>
        <w:gridCol w:w="1440"/>
      </w:tblGrid>
      <w:tr w:rsidR="00E76B83" w:rsidRPr="00DF5552">
        <w:trPr>
          <w:trHeight w:val="504"/>
        </w:trPr>
        <w:tc>
          <w:tcPr>
            <w:tcW w:w="1620" w:type="dxa"/>
            <w:tcBorders>
              <w:top w:val="single" w:sz="12" w:space="0" w:color="000000"/>
              <w:left w:val="single" w:sz="12" w:space="0" w:color="000000"/>
              <w:bottom w:val="single" w:sz="12" w:space="0" w:color="000000"/>
              <w:right w:val="single" w:sz="4" w:space="0" w:color="000000"/>
            </w:tcBorders>
            <w:shd w:val="clear" w:color="auto" w:fill="F3F3F3"/>
            <w:vAlign w:val="bottom"/>
          </w:tcPr>
          <w:p w:rsidR="00E76B83" w:rsidRPr="00D9343C" w:rsidRDefault="00E76B83" w:rsidP="00945B27">
            <w:pPr>
              <w:autoSpaceDE w:val="0"/>
              <w:autoSpaceDN w:val="0"/>
              <w:adjustRightInd w:val="0"/>
              <w:jc w:val="center"/>
              <w:rPr>
                <w:rFonts w:ascii="Arial" w:hAnsi="Arial" w:cs="Arial"/>
                <w:b/>
                <w:bCs/>
                <w:color w:val="000000"/>
                <w:sz w:val="18"/>
                <w:szCs w:val="18"/>
              </w:rPr>
            </w:pPr>
            <w:r w:rsidRPr="00D9343C">
              <w:rPr>
                <w:rFonts w:ascii="Arial" w:hAnsi="Arial" w:cs="Arial"/>
                <w:b/>
                <w:bCs/>
                <w:color w:val="000000"/>
                <w:sz w:val="18"/>
                <w:szCs w:val="18"/>
              </w:rPr>
              <w:t>Ethnicity</w:t>
            </w:r>
          </w:p>
        </w:tc>
        <w:tc>
          <w:tcPr>
            <w:tcW w:w="1440" w:type="dxa"/>
            <w:tcBorders>
              <w:top w:val="single" w:sz="12" w:space="0" w:color="000000"/>
              <w:left w:val="single" w:sz="4" w:space="0" w:color="000000"/>
              <w:bottom w:val="single" w:sz="12" w:space="0" w:color="000000"/>
              <w:right w:val="single" w:sz="4" w:space="0" w:color="000000"/>
            </w:tcBorders>
            <w:shd w:val="clear" w:color="auto" w:fill="F3F3F3"/>
            <w:vAlign w:val="bottom"/>
          </w:tcPr>
          <w:p w:rsidR="00E76B83" w:rsidRPr="00D9343C" w:rsidRDefault="00E76B83" w:rsidP="00945B27">
            <w:pPr>
              <w:autoSpaceDE w:val="0"/>
              <w:autoSpaceDN w:val="0"/>
              <w:adjustRightInd w:val="0"/>
              <w:jc w:val="center"/>
              <w:rPr>
                <w:rFonts w:ascii="Arial" w:hAnsi="Arial" w:cs="Arial"/>
                <w:b/>
                <w:bCs/>
                <w:color w:val="000000"/>
                <w:sz w:val="18"/>
                <w:szCs w:val="18"/>
              </w:rPr>
            </w:pPr>
            <w:r w:rsidRPr="00D9343C">
              <w:rPr>
                <w:rFonts w:ascii="Arial" w:hAnsi="Arial" w:cs="Arial"/>
                <w:b/>
                <w:bCs/>
                <w:color w:val="000000"/>
                <w:sz w:val="18"/>
                <w:szCs w:val="18"/>
              </w:rPr>
              <w:t>Frequency</w:t>
            </w:r>
          </w:p>
        </w:tc>
        <w:tc>
          <w:tcPr>
            <w:tcW w:w="1440" w:type="dxa"/>
            <w:tcBorders>
              <w:top w:val="single" w:sz="12" w:space="0" w:color="000000"/>
              <w:left w:val="single" w:sz="4" w:space="0" w:color="000000"/>
              <w:bottom w:val="single" w:sz="12" w:space="0" w:color="000000"/>
              <w:right w:val="single" w:sz="4" w:space="0" w:color="000000"/>
            </w:tcBorders>
            <w:shd w:val="clear" w:color="auto" w:fill="F3F3F3"/>
            <w:vAlign w:val="bottom"/>
          </w:tcPr>
          <w:p w:rsidR="00E76B83" w:rsidRPr="00D9343C" w:rsidRDefault="00E76B83" w:rsidP="00945B27">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Dept. Pct.</w:t>
            </w:r>
          </w:p>
        </w:tc>
        <w:tc>
          <w:tcPr>
            <w:tcW w:w="1440" w:type="dxa"/>
            <w:tcBorders>
              <w:top w:val="single" w:sz="12" w:space="0" w:color="000000"/>
              <w:left w:val="single" w:sz="4" w:space="0" w:color="000000"/>
              <w:bottom w:val="single" w:sz="12" w:space="0" w:color="000000"/>
              <w:right w:val="single" w:sz="12" w:space="0" w:color="000000"/>
            </w:tcBorders>
            <w:shd w:val="clear" w:color="auto" w:fill="F3F3F3"/>
            <w:vAlign w:val="bottom"/>
          </w:tcPr>
          <w:p w:rsidR="00E76B83" w:rsidRPr="00F7275E" w:rsidRDefault="00E76B83" w:rsidP="00945B27">
            <w:pPr>
              <w:autoSpaceDE w:val="0"/>
              <w:autoSpaceDN w:val="0"/>
              <w:adjustRightInd w:val="0"/>
              <w:rPr>
                <w:rFonts w:ascii="Arial" w:hAnsi="Arial" w:cs="Arial"/>
                <w:b/>
                <w:bCs/>
                <w:color w:val="000000"/>
                <w:sz w:val="18"/>
                <w:szCs w:val="18"/>
              </w:rPr>
            </w:pPr>
            <w:r>
              <w:rPr>
                <w:rFonts w:ascii="Arial" w:hAnsi="Arial" w:cs="Arial"/>
                <w:b/>
                <w:bCs/>
                <w:color w:val="000000"/>
                <w:sz w:val="18"/>
                <w:szCs w:val="18"/>
              </w:rPr>
              <w:t>Campus Pct.</w:t>
            </w:r>
          </w:p>
        </w:tc>
      </w:tr>
      <w:tr w:rsidR="00E76B83" w:rsidRPr="00DF5552">
        <w:trPr>
          <w:trHeight w:val="273"/>
        </w:trPr>
        <w:tc>
          <w:tcPr>
            <w:tcW w:w="1620" w:type="dxa"/>
            <w:tcBorders>
              <w:top w:val="single" w:sz="12" w:space="0" w:color="000000"/>
              <w:left w:val="single" w:sz="12" w:space="0" w:color="000000"/>
              <w:bottom w:val="nil"/>
              <w:right w:val="single" w:sz="4" w:space="0" w:color="000000"/>
            </w:tcBorders>
            <w:shd w:val="clear" w:color="000000" w:fill="FFFFFF"/>
          </w:tcPr>
          <w:p w:rsidR="00E76B83" w:rsidRDefault="00E76B83" w:rsidP="00945B27">
            <w:pPr>
              <w:autoSpaceDE w:val="0"/>
              <w:autoSpaceDN w:val="0"/>
              <w:adjustRightInd w:val="0"/>
              <w:rPr>
                <w:rFonts w:ascii="Arial" w:hAnsi="Arial" w:cs="Arial"/>
                <w:color w:val="000000"/>
                <w:sz w:val="18"/>
                <w:szCs w:val="18"/>
              </w:rPr>
            </w:pPr>
            <w:r>
              <w:rPr>
                <w:rFonts w:ascii="Arial" w:hAnsi="Arial" w:cs="Arial"/>
                <w:color w:val="000000"/>
                <w:sz w:val="18"/>
                <w:szCs w:val="18"/>
              </w:rPr>
              <w:t>Blank</w:t>
            </w:r>
          </w:p>
        </w:tc>
        <w:tc>
          <w:tcPr>
            <w:tcW w:w="1440" w:type="dxa"/>
            <w:tcBorders>
              <w:top w:val="single" w:sz="12" w:space="0" w:color="000000"/>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10</w:t>
            </w:r>
          </w:p>
        </w:tc>
        <w:tc>
          <w:tcPr>
            <w:tcW w:w="1440" w:type="dxa"/>
            <w:tcBorders>
              <w:top w:val="single" w:sz="12" w:space="0" w:color="000000"/>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.8</w:t>
            </w:r>
            <w:r>
              <w:rPr>
                <w:rFonts w:ascii="Arial" w:hAnsi="Arial" w:cs="Arial"/>
                <w:color w:val="000000"/>
                <w:sz w:val="18"/>
                <w:szCs w:val="18"/>
              </w:rPr>
              <w:t>%</w:t>
            </w:r>
          </w:p>
        </w:tc>
        <w:tc>
          <w:tcPr>
            <w:tcW w:w="1440" w:type="dxa"/>
            <w:tcBorders>
              <w:top w:val="single" w:sz="12" w:space="0" w:color="000000"/>
              <w:left w:val="single" w:sz="4" w:space="0" w:color="000000"/>
              <w:bottom w:val="nil"/>
              <w:right w:val="single" w:sz="12" w:space="0" w:color="000000"/>
            </w:tcBorders>
            <w:shd w:val="clear" w:color="000000" w:fill="FFFFFF"/>
          </w:tcPr>
          <w:p w:rsidR="00E76B83" w:rsidRDefault="00E76B83"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1.47%</w:t>
            </w:r>
          </w:p>
        </w:tc>
      </w:tr>
      <w:tr w:rsidR="00E76B83" w:rsidRPr="00DF5552">
        <w:trPr>
          <w:trHeight w:val="273"/>
        </w:trPr>
        <w:tc>
          <w:tcPr>
            <w:tcW w:w="1620" w:type="dxa"/>
            <w:tcBorders>
              <w:top w:val="nil"/>
              <w:left w:val="single" w:sz="12" w:space="0" w:color="000000"/>
              <w:bottom w:val="nil"/>
              <w:right w:val="single" w:sz="4" w:space="0" w:color="000000"/>
            </w:tcBorders>
            <w:shd w:val="clear" w:color="000000" w:fill="FFFFFF"/>
          </w:tcPr>
          <w:p w:rsidR="00E76B83" w:rsidRDefault="00E76B83" w:rsidP="00945B27">
            <w:pPr>
              <w:autoSpaceDE w:val="0"/>
              <w:autoSpaceDN w:val="0"/>
              <w:adjustRightInd w:val="0"/>
              <w:rPr>
                <w:rFonts w:ascii="Arial" w:hAnsi="Arial" w:cs="Arial"/>
                <w:color w:val="000000"/>
                <w:sz w:val="18"/>
                <w:szCs w:val="18"/>
              </w:rPr>
            </w:pPr>
            <w:r>
              <w:rPr>
                <w:rFonts w:ascii="Arial" w:hAnsi="Arial" w:cs="Arial"/>
                <w:color w:val="000000"/>
                <w:sz w:val="18"/>
                <w:szCs w:val="18"/>
              </w:rPr>
              <w:t>Asian</w:t>
            </w:r>
          </w:p>
        </w:tc>
        <w:tc>
          <w:tcPr>
            <w:tcW w:w="1440" w:type="dxa"/>
            <w:tcBorders>
              <w:top w:val="nil"/>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42</w:t>
            </w:r>
          </w:p>
        </w:tc>
        <w:tc>
          <w:tcPr>
            <w:tcW w:w="1440" w:type="dxa"/>
            <w:tcBorders>
              <w:top w:val="nil"/>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3.2</w:t>
            </w:r>
            <w:r>
              <w:rPr>
                <w:rFonts w:ascii="Arial" w:hAnsi="Arial" w:cs="Arial"/>
                <w:color w:val="000000"/>
                <w:sz w:val="18"/>
                <w:szCs w:val="18"/>
              </w:rPr>
              <w:t>%</w:t>
            </w:r>
          </w:p>
        </w:tc>
        <w:tc>
          <w:tcPr>
            <w:tcW w:w="1440" w:type="dxa"/>
            <w:tcBorders>
              <w:top w:val="nil"/>
              <w:left w:val="single" w:sz="4" w:space="0" w:color="000000"/>
              <w:bottom w:val="nil"/>
              <w:right w:val="single" w:sz="12" w:space="0" w:color="000000"/>
            </w:tcBorders>
            <w:shd w:val="clear" w:color="000000" w:fill="FFFFFF"/>
          </w:tcPr>
          <w:p w:rsidR="00E76B83" w:rsidRDefault="00E76B83"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4.58%</w:t>
            </w:r>
          </w:p>
        </w:tc>
      </w:tr>
      <w:tr w:rsidR="00E76B83" w:rsidRPr="00DF5552">
        <w:trPr>
          <w:trHeight w:val="273"/>
        </w:trPr>
        <w:tc>
          <w:tcPr>
            <w:tcW w:w="1620" w:type="dxa"/>
            <w:tcBorders>
              <w:top w:val="nil"/>
              <w:left w:val="single" w:sz="12" w:space="0" w:color="000000"/>
              <w:bottom w:val="nil"/>
              <w:right w:val="single" w:sz="4" w:space="0" w:color="000000"/>
            </w:tcBorders>
            <w:shd w:val="clear" w:color="000000" w:fill="FFFFFF"/>
          </w:tcPr>
          <w:p w:rsidR="00E76B83" w:rsidRDefault="00E76B83" w:rsidP="00945B27">
            <w:pPr>
              <w:autoSpaceDE w:val="0"/>
              <w:autoSpaceDN w:val="0"/>
              <w:adjustRightInd w:val="0"/>
              <w:rPr>
                <w:rFonts w:ascii="Arial" w:hAnsi="Arial" w:cs="Arial"/>
                <w:color w:val="000000"/>
                <w:sz w:val="18"/>
                <w:szCs w:val="18"/>
              </w:rPr>
            </w:pPr>
            <w:r>
              <w:rPr>
                <w:rFonts w:ascii="Arial" w:hAnsi="Arial" w:cs="Arial"/>
                <w:color w:val="000000"/>
                <w:sz w:val="18"/>
                <w:szCs w:val="18"/>
              </w:rPr>
              <w:t>Black</w:t>
            </w:r>
          </w:p>
        </w:tc>
        <w:tc>
          <w:tcPr>
            <w:tcW w:w="1440" w:type="dxa"/>
            <w:tcBorders>
              <w:top w:val="nil"/>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238</w:t>
            </w:r>
          </w:p>
        </w:tc>
        <w:tc>
          <w:tcPr>
            <w:tcW w:w="1440" w:type="dxa"/>
            <w:tcBorders>
              <w:top w:val="nil"/>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18.1</w:t>
            </w:r>
            <w:r>
              <w:rPr>
                <w:rFonts w:ascii="Arial" w:hAnsi="Arial" w:cs="Arial"/>
                <w:color w:val="000000"/>
                <w:sz w:val="18"/>
                <w:szCs w:val="18"/>
              </w:rPr>
              <w:t>%</w:t>
            </w:r>
          </w:p>
        </w:tc>
        <w:tc>
          <w:tcPr>
            <w:tcW w:w="1440" w:type="dxa"/>
            <w:tcBorders>
              <w:top w:val="nil"/>
              <w:left w:val="single" w:sz="4" w:space="0" w:color="000000"/>
              <w:bottom w:val="nil"/>
              <w:right w:val="single" w:sz="12" w:space="0" w:color="000000"/>
            </w:tcBorders>
            <w:shd w:val="clear" w:color="000000" w:fill="FFFFFF"/>
          </w:tcPr>
          <w:p w:rsidR="00E76B83" w:rsidRDefault="00E76B83"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22.03%</w:t>
            </w:r>
          </w:p>
        </w:tc>
      </w:tr>
      <w:tr w:rsidR="00E76B83" w:rsidRPr="00DF5552">
        <w:trPr>
          <w:trHeight w:val="273"/>
        </w:trPr>
        <w:tc>
          <w:tcPr>
            <w:tcW w:w="1620" w:type="dxa"/>
            <w:tcBorders>
              <w:top w:val="nil"/>
              <w:left w:val="single" w:sz="12" w:space="0" w:color="000000"/>
              <w:bottom w:val="nil"/>
              <w:right w:val="single" w:sz="4" w:space="0" w:color="000000"/>
            </w:tcBorders>
            <w:shd w:val="clear" w:color="000000" w:fill="FFFFFF"/>
          </w:tcPr>
          <w:p w:rsidR="00E76B83" w:rsidRDefault="00E76B83" w:rsidP="00945B27">
            <w:pPr>
              <w:autoSpaceDE w:val="0"/>
              <w:autoSpaceDN w:val="0"/>
              <w:adjustRightInd w:val="0"/>
              <w:rPr>
                <w:rFonts w:ascii="Arial" w:hAnsi="Arial" w:cs="Arial"/>
                <w:color w:val="000000"/>
                <w:sz w:val="18"/>
                <w:szCs w:val="18"/>
              </w:rPr>
            </w:pPr>
            <w:r>
              <w:rPr>
                <w:rFonts w:ascii="Arial" w:hAnsi="Arial" w:cs="Arial"/>
                <w:color w:val="000000"/>
                <w:sz w:val="18"/>
                <w:szCs w:val="18"/>
              </w:rPr>
              <w:t>Filipino</w:t>
            </w:r>
          </w:p>
        </w:tc>
        <w:tc>
          <w:tcPr>
            <w:tcW w:w="1440" w:type="dxa"/>
            <w:tcBorders>
              <w:top w:val="nil"/>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22</w:t>
            </w:r>
          </w:p>
        </w:tc>
        <w:tc>
          <w:tcPr>
            <w:tcW w:w="1440" w:type="dxa"/>
            <w:tcBorders>
              <w:top w:val="nil"/>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1.7</w:t>
            </w:r>
            <w:r>
              <w:rPr>
                <w:rFonts w:ascii="Arial" w:hAnsi="Arial" w:cs="Arial"/>
                <w:color w:val="000000"/>
                <w:sz w:val="18"/>
                <w:szCs w:val="18"/>
              </w:rPr>
              <w:t>%</w:t>
            </w:r>
          </w:p>
        </w:tc>
        <w:tc>
          <w:tcPr>
            <w:tcW w:w="1440" w:type="dxa"/>
            <w:tcBorders>
              <w:top w:val="nil"/>
              <w:left w:val="single" w:sz="4" w:space="0" w:color="000000"/>
              <w:bottom w:val="nil"/>
              <w:right w:val="single" w:sz="12" w:space="0" w:color="000000"/>
            </w:tcBorders>
            <w:shd w:val="clear" w:color="000000" w:fill="FFFFFF"/>
          </w:tcPr>
          <w:p w:rsidR="00E76B83" w:rsidRDefault="00E76B83"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1.93%</w:t>
            </w:r>
          </w:p>
        </w:tc>
      </w:tr>
      <w:tr w:rsidR="00E76B83" w:rsidRPr="00DF5552">
        <w:trPr>
          <w:trHeight w:val="273"/>
        </w:trPr>
        <w:tc>
          <w:tcPr>
            <w:tcW w:w="1620" w:type="dxa"/>
            <w:tcBorders>
              <w:top w:val="nil"/>
              <w:left w:val="single" w:sz="12" w:space="0" w:color="000000"/>
              <w:bottom w:val="nil"/>
              <w:right w:val="single" w:sz="4" w:space="0" w:color="000000"/>
            </w:tcBorders>
            <w:shd w:val="clear" w:color="000000" w:fill="FFFFFF"/>
          </w:tcPr>
          <w:p w:rsidR="00E76B83" w:rsidRDefault="00E76B83" w:rsidP="00945B27">
            <w:pPr>
              <w:autoSpaceDE w:val="0"/>
              <w:autoSpaceDN w:val="0"/>
              <w:adjustRightInd w:val="0"/>
              <w:rPr>
                <w:rFonts w:ascii="Arial" w:hAnsi="Arial" w:cs="Arial"/>
                <w:color w:val="000000"/>
                <w:sz w:val="18"/>
                <w:szCs w:val="18"/>
              </w:rPr>
            </w:pPr>
            <w:r>
              <w:rPr>
                <w:rFonts w:ascii="Arial" w:hAnsi="Arial" w:cs="Arial"/>
                <w:color w:val="000000"/>
                <w:sz w:val="18"/>
                <w:szCs w:val="18"/>
              </w:rPr>
              <w:t>Hispanic</w:t>
            </w:r>
          </w:p>
        </w:tc>
        <w:tc>
          <w:tcPr>
            <w:tcW w:w="1440" w:type="dxa"/>
            <w:tcBorders>
              <w:top w:val="nil"/>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646</w:t>
            </w:r>
          </w:p>
        </w:tc>
        <w:tc>
          <w:tcPr>
            <w:tcW w:w="1440" w:type="dxa"/>
            <w:tcBorders>
              <w:top w:val="nil"/>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49.1</w:t>
            </w:r>
            <w:r>
              <w:rPr>
                <w:rFonts w:ascii="Arial" w:hAnsi="Arial" w:cs="Arial"/>
                <w:color w:val="000000"/>
                <w:sz w:val="18"/>
                <w:szCs w:val="18"/>
              </w:rPr>
              <w:t>%</w:t>
            </w:r>
          </w:p>
        </w:tc>
        <w:tc>
          <w:tcPr>
            <w:tcW w:w="1440" w:type="dxa"/>
            <w:tcBorders>
              <w:top w:val="nil"/>
              <w:left w:val="single" w:sz="4" w:space="0" w:color="000000"/>
              <w:bottom w:val="nil"/>
              <w:right w:val="single" w:sz="12" w:space="0" w:color="000000"/>
            </w:tcBorders>
            <w:shd w:val="clear" w:color="000000" w:fill="FFFFFF"/>
          </w:tcPr>
          <w:p w:rsidR="00E76B83" w:rsidRDefault="00E76B83"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39.85%</w:t>
            </w:r>
          </w:p>
        </w:tc>
      </w:tr>
      <w:tr w:rsidR="00E76B83" w:rsidRPr="00DF5552">
        <w:trPr>
          <w:trHeight w:val="273"/>
        </w:trPr>
        <w:tc>
          <w:tcPr>
            <w:tcW w:w="1620" w:type="dxa"/>
            <w:tcBorders>
              <w:top w:val="nil"/>
              <w:left w:val="single" w:sz="12" w:space="0" w:color="000000"/>
              <w:bottom w:val="nil"/>
              <w:right w:val="single" w:sz="4" w:space="0" w:color="000000"/>
            </w:tcBorders>
            <w:shd w:val="clear" w:color="000000" w:fill="FFFFFF"/>
          </w:tcPr>
          <w:p w:rsidR="00E76B83" w:rsidRDefault="00E76B83" w:rsidP="00945B27">
            <w:pPr>
              <w:autoSpaceDE w:val="0"/>
              <w:autoSpaceDN w:val="0"/>
              <w:adjustRightInd w:val="0"/>
              <w:rPr>
                <w:rFonts w:ascii="Arial" w:hAnsi="Arial" w:cs="Arial"/>
                <w:color w:val="000000"/>
                <w:sz w:val="18"/>
                <w:szCs w:val="18"/>
              </w:rPr>
            </w:pPr>
            <w:r>
              <w:rPr>
                <w:rFonts w:ascii="Arial" w:hAnsi="Arial" w:cs="Arial"/>
                <w:color w:val="000000"/>
                <w:sz w:val="18"/>
                <w:szCs w:val="18"/>
              </w:rPr>
              <w:t>Nat Amer</w:t>
            </w:r>
          </w:p>
        </w:tc>
        <w:tc>
          <w:tcPr>
            <w:tcW w:w="1440" w:type="dxa"/>
            <w:tcBorders>
              <w:top w:val="nil"/>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26</w:t>
            </w:r>
          </w:p>
        </w:tc>
        <w:tc>
          <w:tcPr>
            <w:tcW w:w="1440" w:type="dxa"/>
            <w:tcBorders>
              <w:top w:val="nil"/>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2.0</w:t>
            </w:r>
            <w:r>
              <w:rPr>
                <w:rFonts w:ascii="Arial" w:hAnsi="Arial" w:cs="Arial"/>
                <w:color w:val="000000"/>
                <w:sz w:val="18"/>
                <w:szCs w:val="18"/>
              </w:rPr>
              <w:t>%</w:t>
            </w:r>
          </w:p>
        </w:tc>
        <w:tc>
          <w:tcPr>
            <w:tcW w:w="1440" w:type="dxa"/>
            <w:tcBorders>
              <w:top w:val="nil"/>
              <w:left w:val="single" w:sz="4" w:space="0" w:color="000000"/>
              <w:bottom w:val="nil"/>
              <w:right w:val="single" w:sz="12" w:space="0" w:color="000000"/>
            </w:tcBorders>
            <w:shd w:val="clear" w:color="000000" w:fill="FFFFFF"/>
          </w:tcPr>
          <w:p w:rsidR="00E76B83" w:rsidRDefault="00E76B83"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.99%</w:t>
            </w:r>
          </w:p>
        </w:tc>
      </w:tr>
      <w:tr w:rsidR="00E76B83" w:rsidRPr="00DF5552">
        <w:trPr>
          <w:trHeight w:val="273"/>
        </w:trPr>
        <w:tc>
          <w:tcPr>
            <w:tcW w:w="1620" w:type="dxa"/>
            <w:tcBorders>
              <w:top w:val="nil"/>
              <w:left w:val="single" w:sz="12" w:space="0" w:color="000000"/>
              <w:bottom w:val="nil"/>
              <w:right w:val="single" w:sz="4" w:space="0" w:color="000000"/>
            </w:tcBorders>
            <w:shd w:val="clear" w:color="000000" w:fill="FFFFFF"/>
          </w:tcPr>
          <w:p w:rsidR="00E76B83" w:rsidRDefault="00E76B83" w:rsidP="00945B27">
            <w:pPr>
              <w:autoSpaceDE w:val="0"/>
              <w:autoSpaceDN w:val="0"/>
              <w:adjustRightInd w:val="0"/>
              <w:rPr>
                <w:rFonts w:ascii="Arial" w:hAnsi="Arial" w:cs="Arial"/>
                <w:color w:val="000000"/>
                <w:sz w:val="18"/>
                <w:szCs w:val="18"/>
              </w:rPr>
            </w:pPr>
            <w:r>
              <w:rPr>
                <w:rFonts w:ascii="Arial" w:hAnsi="Arial" w:cs="Arial"/>
                <w:color w:val="000000"/>
                <w:sz w:val="18"/>
                <w:szCs w:val="18"/>
              </w:rPr>
              <w:t>Other</w:t>
            </w:r>
          </w:p>
        </w:tc>
        <w:tc>
          <w:tcPr>
            <w:tcW w:w="1440" w:type="dxa"/>
            <w:tcBorders>
              <w:top w:val="nil"/>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12</w:t>
            </w:r>
          </w:p>
        </w:tc>
        <w:tc>
          <w:tcPr>
            <w:tcW w:w="1440" w:type="dxa"/>
            <w:tcBorders>
              <w:top w:val="nil"/>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.9</w:t>
            </w:r>
            <w:r>
              <w:rPr>
                <w:rFonts w:ascii="Arial" w:hAnsi="Arial" w:cs="Arial"/>
                <w:color w:val="000000"/>
                <w:sz w:val="18"/>
                <w:szCs w:val="18"/>
              </w:rPr>
              <w:t>%</w:t>
            </w:r>
          </w:p>
        </w:tc>
        <w:tc>
          <w:tcPr>
            <w:tcW w:w="1440" w:type="dxa"/>
            <w:tcBorders>
              <w:top w:val="nil"/>
              <w:left w:val="single" w:sz="4" w:space="0" w:color="000000"/>
              <w:bottom w:val="nil"/>
              <w:right w:val="single" w:sz="12" w:space="0" w:color="000000"/>
            </w:tcBorders>
            <w:shd w:val="clear" w:color="000000" w:fill="FFFFFF"/>
          </w:tcPr>
          <w:p w:rsidR="00E76B83" w:rsidRDefault="00E76B83"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1.18%</w:t>
            </w:r>
          </w:p>
        </w:tc>
      </w:tr>
      <w:tr w:rsidR="00E76B83" w:rsidRPr="00DF5552">
        <w:trPr>
          <w:trHeight w:val="273"/>
        </w:trPr>
        <w:tc>
          <w:tcPr>
            <w:tcW w:w="1620" w:type="dxa"/>
            <w:tcBorders>
              <w:top w:val="nil"/>
              <w:left w:val="single" w:sz="12" w:space="0" w:color="000000"/>
              <w:bottom w:val="nil"/>
              <w:right w:val="single" w:sz="4" w:space="0" w:color="000000"/>
            </w:tcBorders>
            <w:shd w:val="clear" w:color="000000" w:fill="FFFFFF"/>
          </w:tcPr>
          <w:p w:rsidR="00E76B83" w:rsidRDefault="00E76B83" w:rsidP="00945B27">
            <w:pPr>
              <w:autoSpaceDE w:val="0"/>
              <w:autoSpaceDN w:val="0"/>
              <w:adjustRightInd w:val="0"/>
              <w:rPr>
                <w:rFonts w:ascii="Arial" w:hAnsi="Arial" w:cs="Arial"/>
                <w:color w:val="000000"/>
                <w:sz w:val="18"/>
                <w:szCs w:val="18"/>
              </w:rPr>
            </w:pPr>
            <w:r>
              <w:rPr>
                <w:rFonts w:ascii="Arial" w:hAnsi="Arial" w:cs="Arial"/>
                <w:color w:val="000000"/>
                <w:sz w:val="18"/>
                <w:szCs w:val="18"/>
              </w:rPr>
              <w:t>Pac Islander</w:t>
            </w:r>
          </w:p>
        </w:tc>
        <w:tc>
          <w:tcPr>
            <w:tcW w:w="1440" w:type="dxa"/>
            <w:tcBorders>
              <w:top w:val="nil"/>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0</w:t>
            </w:r>
          </w:p>
        </w:tc>
        <w:tc>
          <w:tcPr>
            <w:tcW w:w="1440" w:type="dxa"/>
            <w:tcBorders>
              <w:top w:val="nil"/>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0%</w:t>
            </w:r>
          </w:p>
        </w:tc>
        <w:tc>
          <w:tcPr>
            <w:tcW w:w="1440" w:type="dxa"/>
            <w:tcBorders>
              <w:top w:val="nil"/>
              <w:left w:val="single" w:sz="4" w:space="0" w:color="000000"/>
              <w:bottom w:val="nil"/>
              <w:right w:val="single" w:sz="12" w:space="0" w:color="000000"/>
            </w:tcBorders>
            <w:shd w:val="clear" w:color="000000" w:fill="FFFFFF"/>
          </w:tcPr>
          <w:p w:rsidR="00E76B83" w:rsidRDefault="00E76B83"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.75%</w:t>
            </w:r>
          </w:p>
        </w:tc>
      </w:tr>
      <w:tr w:rsidR="00E76B83" w:rsidRPr="00DF5552">
        <w:trPr>
          <w:trHeight w:val="273"/>
        </w:trPr>
        <w:tc>
          <w:tcPr>
            <w:tcW w:w="1620" w:type="dxa"/>
            <w:tcBorders>
              <w:top w:val="nil"/>
              <w:left w:val="single" w:sz="12" w:space="0" w:color="000000"/>
              <w:bottom w:val="nil"/>
              <w:right w:val="single" w:sz="4" w:space="0" w:color="000000"/>
            </w:tcBorders>
            <w:shd w:val="clear" w:color="000000" w:fill="FFFFFF"/>
          </w:tcPr>
          <w:p w:rsidR="00E76B83" w:rsidRDefault="00E76B83" w:rsidP="00945B27">
            <w:pPr>
              <w:autoSpaceDE w:val="0"/>
              <w:autoSpaceDN w:val="0"/>
              <w:adjustRightInd w:val="0"/>
              <w:rPr>
                <w:rFonts w:ascii="Arial" w:hAnsi="Arial" w:cs="Arial"/>
                <w:color w:val="000000"/>
                <w:sz w:val="18"/>
                <w:szCs w:val="18"/>
              </w:rPr>
            </w:pPr>
            <w:r>
              <w:rPr>
                <w:rFonts w:ascii="Arial" w:hAnsi="Arial" w:cs="Arial"/>
                <w:color w:val="000000"/>
                <w:sz w:val="18"/>
                <w:szCs w:val="18"/>
              </w:rPr>
              <w:t>White</w:t>
            </w:r>
          </w:p>
        </w:tc>
        <w:tc>
          <w:tcPr>
            <w:tcW w:w="1440" w:type="dxa"/>
            <w:tcBorders>
              <w:top w:val="nil"/>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264</w:t>
            </w:r>
          </w:p>
        </w:tc>
        <w:tc>
          <w:tcPr>
            <w:tcW w:w="1440" w:type="dxa"/>
            <w:tcBorders>
              <w:top w:val="nil"/>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20.1</w:t>
            </w:r>
            <w:r>
              <w:rPr>
                <w:rFonts w:ascii="Arial" w:hAnsi="Arial" w:cs="Arial"/>
                <w:color w:val="000000"/>
                <w:sz w:val="18"/>
                <w:szCs w:val="18"/>
              </w:rPr>
              <w:t>%</w:t>
            </w:r>
          </w:p>
        </w:tc>
        <w:tc>
          <w:tcPr>
            <w:tcW w:w="1440" w:type="dxa"/>
            <w:tcBorders>
              <w:top w:val="nil"/>
              <w:left w:val="single" w:sz="4" w:space="0" w:color="000000"/>
              <w:bottom w:val="nil"/>
              <w:right w:val="single" w:sz="12" w:space="0" w:color="000000"/>
            </w:tcBorders>
            <w:shd w:val="clear" w:color="000000" w:fill="FFFFFF"/>
          </w:tcPr>
          <w:p w:rsidR="00E76B83" w:rsidRDefault="00E76B83"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24.55%</w:t>
            </w:r>
          </w:p>
        </w:tc>
      </w:tr>
      <w:tr w:rsidR="00E76B83" w:rsidRPr="00DF5552">
        <w:trPr>
          <w:trHeight w:val="273"/>
        </w:trPr>
        <w:tc>
          <w:tcPr>
            <w:tcW w:w="1620" w:type="dxa"/>
            <w:tcBorders>
              <w:top w:val="nil"/>
              <w:left w:val="single" w:sz="12" w:space="0" w:color="000000"/>
              <w:bottom w:val="single" w:sz="12" w:space="0" w:color="000000"/>
              <w:right w:val="single" w:sz="4" w:space="0" w:color="000000"/>
            </w:tcBorders>
            <w:shd w:val="clear" w:color="000000" w:fill="FFFFFF"/>
          </w:tcPr>
          <w:p w:rsidR="00E76B83" w:rsidRDefault="00E76B83" w:rsidP="00945B27">
            <w:pPr>
              <w:autoSpaceDE w:val="0"/>
              <w:autoSpaceDN w:val="0"/>
              <w:adjustRightInd w:val="0"/>
              <w:rPr>
                <w:rFonts w:ascii="Arial" w:hAnsi="Arial" w:cs="Arial"/>
                <w:color w:val="000000"/>
                <w:sz w:val="18"/>
                <w:szCs w:val="18"/>
              </w:rPr>
            </w:pPr>
            <w:r>
              <w:rPr>
                <w:rFonts w:ascii="Arial" w:hAnsi="Arial" w:cs="Arial"/>
                <w:color w:val="000000"/>
                <w:sz w:val="18"/>
                <w:szCs w:val="18"/>
              </w:rPr>
              <w:t>X-undeclared</w:t>
            </w:r>
          </w:p>
        </w:tc>
        <w:tc>
          <w:tcPr>
            <w:tcW w:w="1440" w:type="dxa"/>
            <w:tcBorders>
              <w:top w:val="nil"/>
              <w:left w:val="single" w:sz="4" w:space="0" w:color="000000"/>
              <w:bottom w:val="single" w:sz="12" w:space="0" w:color="000000"/>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56</w:t>
            </w:r>
          </w:p>
        </w:tc>
        <w:tc>
          <w:tcPr>
            <w:tcW w:w="1440" w:type="dxa"/>
            <w:tcBorders>
              <w:top w:val="nil"/>
              <w:left w:val="single" w:sz="4" w:space="0" w:color="000000"/>
              <w:bottom w:val="single" w:sz="12" w:space="0" w:color="000000"/>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4.3</w:t>
            </w:r>
            <w:r>
              <w:rPr>
                <w:rFonts w:ascii="Arial" w:hAnsi="Arial" w:cs="Arial"/>
                <w:color w:val="000000"/>
                <w:sz w:val="18"/>
                <w:szCs w:val="18"/>
              </w:rPr>
              <w:t>5</w:t>
            </w:r>
          </w:p>
        </w:tc>
        <w:tc>
          <w:tcPr>
            <w:tcW w:w="1440" w:type="dxa"/>
            <w:tcBorders>
              <w:top w:val="nil"/>
              <w:left w:val="single" w:sz="4" w:space="0" w:color="000000"/>
              <w:bottom w:val="single" w:sz="12" w:space="0" w:color="000000"/>
              <w:right w:val="single" w:sz="12" w:space="0" w:color="000000"/>
            </w:tcBorders>
            <w:shd w:val="clear" w:color="000000" w:fill="FFFFFF"/>
          </w:tcPr>
          <w:p w:rsidR="00E76B83" w:rsidRDefault="00E76B83"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3.17%</w:t>
            </w:r>
          </w:p>
        </w:tc>
      </w:tr>
      <w:tr w:rsidR="00E76B83" w:rsidRPr="00DF5552">
        <w:trPr>
          <w:trHeight w:val="273"/>
        </w:trPr>
        <w:tc>
          <w:tcPr>
            <w:tcW w:w="1620" w:type="dxa"/>
            <w:tcBorders>
              <w:top w:val="single" w:sz="12" w:space="0" w:color="000000"/>
              <w:left w:val="single" w:sz="12" w:space="0" w:color="000000"/>
              <w:bottom w:val="single" w:sz="12" w:space="0" w:color="000000"/>
              <w:right w:val="single" w:sz="4" w:space="0" w:color="000000"/>
            </w:tcBorders>
            <w:shd w:val="clear" w:color="000000" w:fill="FFFFFF"/>
          </w:tcPr>
          <w:p w:rsidR="00E76B83" w:rsidRPr="00D9343C" w:rsidRDefault="00E76B83" w:rsidP="00945B27">
            <w:pPr>
              <w:autoSpaceDE w:val="0"/>
              <w:autoSpaceDN w:val="0"/>
              <w:adjustRightInd w:val="0"/>
              <w:rPr>
                <w:rFonts w:ascii="Arial" w:hAnsi="Arial" w:cs="Arial"/>
                <w:color w:val="000000"/>
                <w:sz w:val="18"/>
                <w:szCs w:val="18"/>
              </w:rPr>
            </w:pPr>
            <w:r w:rsidRPr="00D9343C">
              <w:rPr>
                <w:rFonts w:ascii="Arial" w:hAnsi="Arial" w:cs="Arial"/>
                <w:color w:val="000000"/>
                <w:sz w:val="18"/>
                <w:szCs w:val="18"/>
              </w:rPr>
              <w:t>Total</w:t>
            </w:r>
          </w:p>
        </w:tc>
        <w:tc>
          <w:tcPr>
            <w:tcW w:w="1440" w:type="dxa"/>
            <w:tcBorders>
              <w:top w:val="single" w:sz="12" w:space="0" w:color="000000"/>
              <w:left w:val="single" w:sz="4" w:space="0" w:color="000000"/>
              <w:bottom w:val="single" w:sz="12" w:space="0" w:color="000000"/>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1316</w:t>
            </w:r>
          </w:p>
        </w:tc>
        <w:tc>
          <w:tcPr>
            <w:tcW w:w="1440" w:type="dxa"/>
            <w:tcBorders>
              <w:top w:val="single" w:sz="12" w:space="0" w:color="000000"/>
              <w:left w:val="single" w:sz="4" w:space="0" w:color="000000"/>
              <w:bottom w:val="single" w:sz="12" w:space="0" w:color="000000"/>
              <w:right w:val="single" w:sz="12"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100.0</w:t>
            </w:r>
            <w:r>
              <w:rPr>
                <w:rFonts w:ascii="Arial" w:hAnsi="Arial" w:cs="Arial"/>
                <w:color w:val="000000"/>
                <w:sz w:val="18"/>
                <w:szCs w:val="18"/>
              </w:rPr>
              <w:t>%</w:t>
            </w:r>
          </w:p>
        </w:tc>
        <w:tc>
          <w:tcPr>
            <w:tcW w:w="1440" w:type="dxa"/>
            <w:tcBorders>
              <w:top w:val="single" w:sz="12" w:space="0" w:color="000000"/>
              <w:left w:val="single" w:sz="4" w:space="0" w:color="000000"/>
              <w:bottom w:val="single" w:sz="12" w:space="0" w:color="000000"/>
              <w:right w:val="single" w:sz="12" w:space="0" w:color="000000"/>
            </w:tcBorders>
            <w:shd w:val="clear" w:color="000000" w:fill="FFFFFF"/>
          </w:tcPr>
          <w:p w:rsidR="00E76B83" w:rsidRDefault="00E76B83"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100.00%</w:t>
            </w:r>
          </w:p>
        </w:tc>
      </w:tr>
    </w:tbl>
    <w:p w:rsidR="00E76B83" w:rsidRPr="00D9343C" w:rsidRDefault="00E76B83" w:rsidP="007145D6">
      <w:pPr>
        <w:autoSpaceDE w:val="0"/>
        <w:autoSpaceDN w:val="0"/>
        <w:adjustRightInd w:val="0"/>
        <w:rPr>
          <w:rFonts w:ascii="Arial" w:hAnsi="Arial" w:cs="Arial"/>
          <w:color w:val="000000"/>
          <w:sz w:val="18"/>
          <w:szCs w:val="18"/>
        </w:rPr>
      </w:pPr>
    </w:p>
    <w:p w:rsidR="00E76B83" w:rsidRPr="00D9343C" w:rsidRDefault="00E76B83" w:rsidP="007145D6">
      <w:pPr>
        <w:tabs>
          <w:tab w:val="center" w:pos="3312"/>
        </w:tabs>
        <w:autoSpaceDE w:val="0"/>
        <w:autoSpaceDN w:val="0"/>
        <w:adjustRightInd w:val="0"/>
        <w:rPr>
          <w:rFonts w:ascii="Arial" w:hAnsi="Arial" w:cs="Arial"/>
          <w:b/>
          <w:bCs/>
          <w:color w:val="000000"/>
          <w:sz w:val="18"/>
          <w:szCs w:val="18"/>
        </w:rPr>
      </w:pPr>
    </w:p>
    <w:tbl>
      <w:tblPr>
        <w:tblW w:w="0" w:type="auto"/>
        <w:tblInd w:w="-91" w:type="dxa"/>
        <w:tblLayout w:type="fixed"/>
        <w:tblCellMar>
          <w:left w:w="93" w:type="dxa"/>
          <w:right w:w="93" w:type="dxa"/>
        </w:tblCellMar>
        <w:tblLook w:val="0000"/>
      </w:tblPr>
      <w:tblGrid>
        <w:gridCol w:w="1440"/>
        <w:gridCol w:w="1620"/>
        <w:gridCol w:w="1440"/>
        <w:gridCol w:w="1440"/>
      </w:tblGrid>
      <w:tr w:rsidR="00E76B83" w:rsidRPr="00DF5552">
        <w:trPr>
          <w:trHeight w:val="504"/>
        </w:trPr>
        <w:tc>
          <w:tcPr>
            <w:tcW w:w="1440" w:type="dxa"/>
            <w:tcBorders>
              <w:top w:val="single" w:sz="12" w:space="0" w:color="000000"/>
              <w:left w:val="single" w:sz="12" w:space="0" w:color="000000"/>
              <w:bottom w:val="single" w:sz="12" w:space="0" w:color="000000"/>
              <w:right w:val="single" w:sz="4" w:space="0" w:color="000000"/>
            </w:tcBorders>
            <w:shd w:val="clear" w:color="auto" w:fill="F3F3F3"/>
            <w:vAlign w:val="bottom"/>
          </w:tcPr>
          <w:p w:rsidR="00E76B83" w:rsidRPr="00D9343C" w:rsidRDefault="00E76B83" w:rsidP="00945B27">
            <w:pPr>
              <w:autoSpaceDE w:val="0"/>
              <w:autoSpaceDN w:val="0"/>
              <w:adjustRightInd w:val="0"/>
              <w:rPr>
                <w:rFonts w:ascii="Arial" w:hAnsi="Arial" w:cs="Arial"/>
                <w:b/>
                <w:bCs/>
                <w:color w:val="000000"/>
                <w:sz w:val="18"/>
                <w:szCs w:val="18"/>
              </w:rPr>
            </w:pPr>
            <w:r w:rsidRPr="00D9343C">
              <w:rPr>
                <w:rFonts w:ascii="Arial" w:hAnsi="Arial" w:cs="Arial"/>
                <w:b/>
                <w:bCs/>
                <w:color w:val="000000"/>
                <w:sz w:val="18"/>
                <w:szCs w:val="18"/>
              </w:rPr>
              <w:t xml:space="preserve"> Disability</w:t>
            </w:r>
          </w:p>
        </w:tc>
        <w:tc>
          <w:tcPr>
            <w:tcW w:w="1620" w:type="dxa"/>
            <w:tcBorders>
              <w:top w:val="single" w:sz="12" w:space="0" w:color="000000"/>
              <w:left w:val="single" w:sz="4" w:space="0" w:color="000000"/>
              <w:bottom w:val="single" w:sz="12" w:space="0" w:color="000000"/>
              <w:right w:val="single" w:sz="4" w:space="0" w:color="000000"/>
            </w:tcBorders>
            <w:shd w:val="clear" w:color="auto" w:fill="F3F3F3"/>
            <w:vAlign w:val="bottom"/>
          </w:tcPr>
          <w:p w:rsidR="00E76B83" w:rsidRPr="00D9343C" w:rsidRDefault="00E76B83" w:rsidP="00945B27">
            <w:pPr>
              <w:autoSpaceDE w:val="0"/>
              <w:autoSpaceDN w:val="0"/>
              <w:adjustRightInd w:val="0"/>
              <w:jc w:val="center"/>
              <w:rPr>
                <w:rFonts w:ascii="Arial" w:hAnsi="Arial" w:cs="Arial"/>
                <w:b/>
                <w:bCs/>
                <w:color w:val="000000"/>
                <w:sz w:val="18"/>
                <w:szCs w:val="18"/>
              </w:rPr>
            </w:pPr>
            <w:r w:rsidRPr="00D9343C">
              <w:rPr>
                <w:rFonts w:ascii="Arial" w:hAnsi="Arial" w:cs="Arial"/>
                <w:b/>
                <w:bCs/>
                <w:color w:val="000000"/>
                <w:sz w:val="18"/>
                <w:szCs w:val="18"/>
              </w:rPr>
              <w:t>Frequency</w:t>
            </w:r>
          </w:p>
        </w:tc>
        <w:tc>
          <w:tcPr>
            <w:tcW w:w="1440" w:type="dxa"/>
            <w:tcBorders>
              <w:top w:val="single" w:sz="12" w:space="0" w:color="000000"/>
              <w:left w:val="single" w:sz="4" w:space="0" w:color="000000"/>
              <w:bottom w:val="single" w:sz="12" w:space="0" w:color="000000"/>
              <w:right w:val="single" w:sz="12" w:space="0" w:color="000000"/>
            </w:tcBorders>
            <w:shd w:val="clear" w:color="auto" w:fill="F3F3F3"/>
            <w:vAlign w:val="bottom"/>
          </w:tcPr>
          <w:p w:rsidR="00E76B83" w:rsidRPr="00D9343C" w:rsidRDefault="00E76B83" w:rsidP="00945B27">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Dept. Pct.</w:t>
            </w:r>
          </w:p>
        </w:tc>
        <w:tc>
          <w:tcPr>
            <w:tcW w:w="1440" w:type="dxa"/>
            <w:tcBorders>
              <w:top w:val="single" w:sz="12" w:space="0" w:color="000000"/>
              <w:left w:val="single" w:sz="4" w:space="0" w:color="000000"/>
              <w:bottom w:val="single" w:sz="12" w:space="0" w:color="000000"/>
              <w:right w:val="single" w:sz="12" w:space="0" w:color="000000"/>
            </w:tcBorders>
            <w:shd w:val="clear" w:color="auto" w:fill="F3F3F3"/>
            <w:vAlign w:val="bottom"/>
          </w:tcPr>
          <w:p w:rsidR="00E76B83" w:rsidRPr="00F7275E" w:rsidRDefault="00E76B83" w:rsidP="00945B27">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Campus Pct.</w:t>
            </w:r>
          </w:p>
        </w:tc>
      </w:tr>
      <w:tr w:rsidR="00E76B83" w:rsidRPr="00DF5552">
        <w:trPr>
          <w:trHeight w:val="273"/>
        </w:trPr>
        <w:tc>
          <w:tcPr>
            <w:tcW w:w="1440" w:type="dxa"/>
            <w:tcBorders>
              <w:top w:val="single" w:sz="12" w:space="0" w:color="000000"/>
              <w:left w:val="single" w:sz="12" w:space="0" w:color="000000"/>
              <w:bottom w:val="nil"/>
              <w:right w:val="single" w:sz="4" w:space="0" w:color="000000"/>
            </w:tcBorders>
            <w:shd w:val="clear" w:color="000000" w:fill="FFFFFF"/>
          </w:tcPr>
          <w:p w:rsidR="00E76B83" w:rsidRPr="00D9343C" w:rsidRDefault="00E76B83" w:rsidP="00945B27">
            <w:pPr>
              <w:autoSpaceDE w:val="0"/>
              <w:autoSpaceDN w:val="0"/>
              <w:adjustRightInd w:val="0"/>
              <w:rPr>
                <w:rFonts w:ascii="Arial" w:hAnsi="Arial" w:cs="Arial"/>
                <w:color w:val="000000"/>
                <w:sz w:val="18"/>
                <w:szCs w:val="18"/>
              </w:rPr>
            </w:pPr>
            <w:r>
              <w:rPr>
                <w:rFonts w:ascii="Arial" w:hAnsi="Arial" w:cs="Arial"/>
                <w:color w:val="000000"/>
                <w:sz w:val="18"/>
                <w:szCs w:val="18"/>
              </w:rPr>
              <w:t>Non-Disabled</w:t>
            </w:r>
            <w:r w:rsidRPr="00D9343C">
              <w:rPr>
                <w:rFonts w:ascii="Arial" w:hAnsi="Arial" w:cs="Arial"/>
                <w:color w:val="000000"/>
                <w:sz w:val="18"/>
                <w:szCs w:val="18"/>
              </w:rPr>
              <w:t xml:space="preserve"> </w:t>
            </w:r>
          </w:p>
        </w:tc>
        <w:tc>
          <w:tcPr>
            <w:tcW w:w="1620" w:type="dxa"/>
            <w:tcBorders>
              <w:top w:val="single" w:sz="12" w:space="0" w:color="000000"/>
              <w:left w:val="single" w:sz="4" w:space="0" w:color="000000"/>
              <w:bottom w:val="nil"/>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1302</w:t>
            </w:r>
          </w:p>
        </w:tc>
        <w:tc>
          <w:tcPr>
            <w:tcW w:w="1440" w:type="dxa"/>
            <w:tcBorders>
              <w:top w:val="single" w:sz="12" w:space="0" w:color="000000"/>
              <w:left w:val="single" w:sz="4" w:space="0" w:color="000000"/>
              <w:bottom w:val="nil"/>
              <w:right w:val="single" w:sz="12"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98.9</w:t>
            </w:r>
            <w:r>
              <w:rPr>
                <w:rFonts w:ascii="Arial" w:hAnsi="Arial" w:cs="Arial"/>
                <w:color w:val="000000"/>
                <w:sz w:val="18"/>
                <w:szCs w:val="18"/>
              </w:rPr>
              <w:t>%</w:t>
            </w:r>
          </w:p>
        </w:tc>
        <w:tc>
          <w:tcPr>
            <w:tcW w:w="1440" w:type="dxa"/>
            <w:tcBorders>
              <w:top w:val="single" w:sz="12" w:space="0" w:color="000000"/>
              <w:left w:val="single" w:sz="4" w:space="0" w:color="000000"/>
              <w:bottom w:val="nil"/>
              <w:right w:val="single" w:sz="12" w:space="0" w:color="000000"/>
            </w:tcBorders>
            <w:shd w:val="clear" w:color="000000" w:fill="FFFFFF"/>
            <w:vAlign w:val="bottom"/>
          </w:tcPr>
          <w:p w:rsidR="00E76B83" w:rsidRDefault="00E76B83"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95.5%</w:t>
            </w:r>
          </w:p>
        </w:tc>
      </w:tr>
      <w:tr w:rsidR="00E76B83" w:rsidRPr="00DF5552">
        <w:trPr>
          <w:trHeight w:val="273"/>
        </w:trPr>
        <w:tc>
          <w:tcPr>
            <w:tcW w:w="1440" w:type="dxa"/>
            <w:tcBorders>
              <w:top w:val="nil"/>
              <w:left w:val="single" w:sz="12" w:space="0" w:color="000000"/>
              <w:bottom w:val="single" w:sz="12" w:space="0" w:color="000000"/>
              <w:right w:val="single" w:sz="4" w:space="0" w:color="000000"/>
            </w:tcBorders>
            <w:shd w:val="clear" w:color="000000" w:fill="FFFFFF"/>
          </w:tcPr>
          <w:p w:rsidR="00E76B83" w:rsidRPr="00D9343C" w:rsidRDefault="00E76B83" w:rsidP="00945B27">
            <w:pPr>
              <w:autoSpaceDE w:val="0"/>
              <w:autoSpaceDN w:val="0"/>
              <w:adjustRightInd w:val="0"/>
              <w:rPr>
                <w:rFonts w:ascii="Arial" w:hAnsi="Arial" w:cs="Arial"/>
                <w:color w:val="000000"/>
                <w:sz w:val="18"/>
                <w:szCs w:val="18"/>
              </w:rPr>
            </w:pPr>
            <w:r>
              <w:rPr>
                <w:rFonts w:ascii="Arial" w:hAnsi="Arial" w:cs="Arial"/>
                <w:color w:val="000000"/>
                <w:sz w:val="18"/>
                <w:szCs w:val="18"/>
              </w:rPr>
              <w:t>Disabled</w:t>
            </w:r>
          </w:p>
        </w:tc>
        <w:tc>
          <w:tcPr>
            <w:tcW w:w="1620" w:type="dxa"/>
            <w:tcBorders>
              <w:top w:val="nil"/>
              <w:left w:val="single" w:sz="4" w:space="0" w:color="000000"/>
              <w:bottom w:val="single" w:sz="12" w:space="0" w:color="000000"/>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14</w:t>
            </w:r>
          </w:p>
        </w:tc>
        <w:tc>
          <w:tcPr>
            <w:tcW w:w="1440" w:type="dxa"/>
            <w:tcBorders>
              <w:top w:val="nil"/>
              <w:left w:val="single" w:sz="4" w:space="0" w:color="000000"/>
              <w:bottom w:val="single" w:sz="12" w:space="0" w:color="000000"/>
              <w:right w:val="single" w:sz="12"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1.1%</w:t>
            </w:r>
          </w:p>
        </w:tc>
        <w:tc>
          <w:tcPr>
            <w:tcW w:w="1440" w:type="dxa"/>
            <w:tcBorders>
              <w:top w:val="nil"/>
              <w:left w:val="single" w:sz="4" w:space="0" w:color="000000"/>
              <w:bottom w:val="single" w:sz="12" w:space="0" w:color="000000"/>
              <w:right w:val="single" w:sz="12" w:space="0" w:color="000000"/>
            </w:tcBorders>
            <w:shd w:val="clear" w:color="000000" w:fill="FFFFFF"/>
            <w:vAlign w:val="bottom"/>
          </w:tcPr>
          <w:p w:rsidR="00E76B83" w:rsidRDefault="00E76B83"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4.5%</w:t>
            </w:r>
          </w:p>
        </w:tc>
      </w:tr>
      <w:tr w:rsidR="00E76B83" w:rsidRPr="00DF5552">
        <w:trPr>
          <w:trHeight w:val="273"/>
        </w:trPr>
        <w:tc>
          <w:tcPr>
            <w:tcW w:w="1440" w:type="dxa"/>
            <w:tcBorders>
              <w:top w:val="single" w:sz="12" w:space="0" w:color="000000"/>
              <w:left w:val="single" w:sz="12" w:space="0" w:color="000000"/>
              <w:bottom w:val="single" w:sz="12" w:space="0" w:color="000000"/>
              <w:right w:val="single" w:sz="4" w:space="0" w:color="000000"/>
            </w:tcBorders>
            <w:shd w:val="clear" w:color="000000" w:fill="FFFFFF"/>
          </w:tcPr>
          <w:p w:rsidR="00E76B83" w:rsidRPr="00D9343C" w:rsidRDefault="00E76B83" w:rsidP="00945B27">
            <w:pPr>
              <w:autoSpaceDE w:val="0"/>
              <w:autoSpaceDN w:val="0"/>
              <w:adjustRightInd w:val="0"/>
              <w:rPr>
                <w:rFonts w:ascii="Arial" w:hAnsi="Arial" w:cs="Arial"/>
                <w:color w:val="000000"/>
                <w:sz w:val="18"/>
                <w:szCs w:val="18"/>
              </w:rPr>
            </w:pPr>
            <w:r w:rsidRPr="00D9343C">
              <w:rPr>
                <w:rFonts w:ascii="Arial" w:hAnsi="Arial" w:cs="Arial"/>
                <w:color w:val="000000"/>
                <w:sz w:val="18"/>
                <w:szCs w:val="18"/>
              </w:rPr>
              <w:t>Total</w:t>
            </w:r>
          </w:p>
        </w:tc>
        <w:tc>
          <w:tcPr>
            <w:tcW w:w="1620" w:type="dxa"/>
            <w:tcBorders>
              <w:top w:val="single" w:sz="12" w:space="0" w:color="000000"/>
              <w:left w:val="single" w:sz="4" w:space="0" w:color="000000"/>
              <w:bottom w:val="single" w:sz="12" w:space="0" w:color="000000"/>
              <w:right w:val="single" w:sz="4"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1316</w:t>
            </w:r>
          </w:p>
        </w:tc>
        <w:tc>
          <w:tcPr>
            <w:tcW w:w="1440" w:type="dxa"/>
            <w:tcBorders>
              <w:top w:val="single" w:sz="12" w:space="0" w:color="000000"/>
              <w:left w:val="single" w:sz="4" w:space="0" w:color="000000"/>
              <w:bottom w:val="single" w:sz="12" w:space="0" w:color="000000"/>
              <w:right w:val="single" w:sz="12" w:space="0" w:color="000000"/>
            </w:tcBorders>
            <w:shd w:val="clear" w:color="000000" w:fill="FFFFFF"/>
            <w:vAlign w:val="center"/>
          </w:tcPr>
          <w:p w:rsidR="00E76B83" w:rsidRPr="00D9343C" w:rsidRDefault="00E76B83" w:rsidP="00945B27">
            <w:pPr>
              <w:autoSpaceDE w:val="0"/>
              <w:autoSpaceDN w:val="0"/>
              <w:adjustRightInd w:val="0"/>
              <w:jc w:val="right"/>
              <w:rPr>
                <w:rFonts w:ascii="Arial" w:hAnsi="Arial" w:cs="Arial"/>
                <w:color w:val="000000"/>
                <w:sz w:val="18"/>
                <w:szCs w:val="18"/>
              </w:rPr>
            </w:pPr>
            <w:r w:rsidRPr="00D9343C">
              <w:rPr>
                <w:rFonts w:ascii="Arial" w:hAnsi="Arial" w:cs="Arial"/>
                <w:color w:val="000000"/>
                <w:sz w:val="18"/>
                <w:szCs w:val="18"/>
              </w:rPr>
              <w:t>100.0</w:t>
            </w:r>
            <w:r>
              <w:rPr>
                <w:rFonts w:ascii="Arial" w:hAnsi="Arial" w:cs="Arial"/>
                <w:color w:val="000000"/>
                <w:sz w:val="18"/>
                <w:szCs w:val="18"/>
              </w:rPr>
              <w:t>%</w:t>
            </w:r>
          </w:p>
        </w:tc>
        <w:tc>
          <w:tcPr>
            <w:tcW w:w="1440" w:type="dxa"/>
            <w:tcBorders>
              <w:top w:val="single" w:sz="12" w:space="0" w:color="000000"/>
              <w:left w:val="single" w:sz="4" w:space="0" w:color="000000"/>
              <w:bottom w:val="single" w:sz="12" w:space="0" w:color="000000"/>
              <w:right w:val="single" w:sz="12" w:space="0" w:color="000000"/>
            </w:tcBorders>
            <w:shd w:val="clear" w:color="000000" w:fill="FFFFFF"/>
            <w:vAlign w:val="bottom"/>
          </w:tcPr>
          <w:p w:rsidR="00E76B83" w:rsidRDefault="00E76B83" w:rsidP="00945B27">
            <w:pPr>
              <w:autoSpaceDE w:val="0"/>
              <w:autoSpaceDN w:val="0"/>
              <w:adjustRightInd w:val="0"/>
              <w:jc w:val="right"/>
              <w:rPr>
                <w:rFonts w:ascii="Arial" w:hAnsi="Arial" w:cs="Arial"/>
                <w:color w:val="000000"/>
                <w:sz w:val="18"/>
                <w:szCs w:val="18"/>
              </w:rPr>
            </w:pPr>
            <w:r>
              <w:rPr>
                <w:rFonts w:ascii="Arial" w:hAnsi="Arial" w:cs="Arial"/>
                <w:color w:val="000000"/>
                <w:sz w:val="18"/>
                <w:szCs w:val="18"/>
              </w:rPr>
              <w:t>100%</w:t>
            </w:r>
          </w:p>
        </w:tc>
      </w:tr>
    </w:tbl>
    <w:p w:rsidR="00E76B83" w:rsidRDefault="00E76B83" w:rsidP="00717100">
      <w:pPr>
        <w:spacing w:after="0" w:line="240" w:lineRule="auto"/>
        <w:jc w:val="both"/>
        <w:rPr>
          <w:rFonts w:ascii="Arial" w:hAnsi="Arial" w:cs="Arial"/>
          <w:sz w:val="20"/>
          <w:szCs w:val="20"/>
        </w:rPr>
      </w:pPr>
    </w:p>
    <w:p w:rsidR="00E76B83" w:rsidRPr="009F0FBF" w:rsidRDefault="00E76B83" w:rsidP="00717100">
      <w:pPr>
        <w:spacing w:after="0" w:line="240" w:lineRule="auto"/>
        <w:jc w:val="both"/>
        <w:rPr>
          <w:rFonts w:ascii="Arial" w:hAnsi="Arial" w:cs="Arial"/>
          <w:sz w:val="20"/>
          <w:szCs w:val="20"/>
        </w:rPr>
      </w:pPr>
      <w:r w:rsidRPr="009F0FBF">
        <w:rPr>
          <w:rFonts w:ascii="Arial" w:hAnsi="Arial" w:cs="Arial"/>
          <w:sz w:val="20"/>
          <w:szCs w:val="20"/>
        </w:rPr>
        <w:t xml:space="preserve">Does the program population reflect the college’s population?  Is this an issue of concern?  If not, why not? If so, what steps are you taking to address the issue? </w:t>
      </w:r>
    </w:p>
    <w:p w:rsidR="00E76B83" w:rsidRPr="009F0FBF" w:rsidRDefault="00E76B83" w:rsidP="00717100">
      <w:pPr>
        <w:spacing w:after="0" w:line="240" w:lineRule="auto"/>
        <w:ind w:left="720"/>
        <w:jc w:val="both"/>
        <w:rPr>
          <w:rFonts w:ascii="Arial" w:hAnsi="Arial" w:cs="Arial"/>
          <w:sz w:val="20"/>
          <w:szCs w:val="20"/>
        </w:rPr>
      </w:pPr>
      <w:r w:rsidRPr="009F0FBF">
        <w:rPr>
          <w:rFonts w:ascii="Arial" w:hAnsi="Arial" w:cs="Arial"/>
          <w:sz w:val="20"/>
          <w:szCs w:val="20"/>
        </w:rPr>
        <w:lastRenderedPageBreak/>
        <w:t> </w:t>
      </w:r>
    </w:p>
    <w:tbl>
      <w:tblPr>
        <w:tblW w:w="0" w:type="auto"/>
        <w:tblInd w:w="2" w:type="dxa"/>
        <w:tblCellMar>
          <w:left w:w="0" w:type="dxa"/>
          <w:right w:w="0" w:type="dxa"/>
        </w:tblCellMar>
        <w:tblLook w:val="00A0"/>
      </w:tblPr>
      <w:tblGrid>
        <w:gridCol w:w="9574"/>
      </w:tblGrid>
      <w:tr w:rsidR="00E76B83" w:rsidRPr="00DF5552">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6B83" w:rsidRPr="00581101" w:rsidRDefault="00E76B83" w:rsidP="00AB0464">
            <w:pPr>
              <w:spacing w:after="0" w:line="240" w:lineRule="auto"/>
              <w:jc w:val="both"/>
              <w:rPr>
                <w:rFonts w:ascii="Arial" w:hAnsi="Arial" w:cs="Arial"/>
              </w:rPr>
            </w:pPr>
            <w:r w:rsidRPr="00581101">
              <w:rPr>
                <w:rFonts w:ascii="Arial" w:hAnsi="Arial" w:cs="Arial"/>
              </w:rPr>
              <w:t xml:space="preserve"> In most areas the Diesel Department </w:t>
            </w:r>
            <w:r>
              <w:rPr>
                <w:rFonts w:ascii="Arial" w:hAnsi="Arial" w:cs="Arial"/>
              </w:rPr>
              <w:t xml:space="preserve">student </w:t>
            </w:r>
            <w:r w:rsidRPr="00581101">
              <w:rPr>
                <w:rFonts w:ascii="Arial" w:hAnsi="Arial" w:cs="Arial"/>
              </w:rPr>
              <w:t>population reflects the college’s diversity</w:t>
            </w:r>
            <w:r>
              <w:rPr>
                <w:rFonts w:ascii="Arial" w:hAnsi="Arial" w:cs="Arial"/>
              </w:rPr>
              <w:t>.</w:t>
            </w:r>
            <w:r w:rsidRPr="00581101">
              <w:rPr>
                <w:rFonts w:ascii="Arial" w:hAnsi="Arial" w:cs="Arial"/>
              </w:rPr>
              <w:t xml:space="preserve"> </w:t>
            </w:r>
            <w:r>
              <w:rPr>
                <w:rFonts w:ascii="Arial" w:hAnsi="Arial" w:cs="Arial"/>
              </w:rPr>
              <w:t>One of the</w:t>
            </w:r>
            <w:r w:rsidRPr="00581101">
              <w:rPr>
                <w:rFonts w:ascii="Arial" w:hAnsi="Arial" w:cs="Arial"/>
              </w:rPr>
              <w:t xml:space="preserve"> main difference</w:t>
            </w:r>
            <w:r>
              <w:rPr>
                <w:rFonts w:ascii="Arial" w:hAnsi="Arial" w:cs="Arial"/>
              </w:rPr>
              <w:t>s</w:t>
            </w:r>
            <w:r w:rsidRPr="00581101">
              <w:rPr>
                <w:rFonts w:ascii="Arial" w:hAnsi="Arial" w:cs="Arial"/>
              </w:rPr>
              <w:t xml:space="preserve"> is </w:t>
            </w:r>
            <w:r>
              <w:rPr>
                <w:rFonts w:ascii="Arial" w:hAnsi="Arial" w:cs="Arial"/>
              </w:rPr>
              <w:t>in gender percentage</w:t>
            </w:r>
            <w:r w:rsidRPr="00581101">
              <w:rPr>
                <w:rFonts w:ascii="Arial" w:hAnsi="Arial" w:cs="Arial"/>
              </w:rPr>
              <w:t>. The diesel program lends itself mainly to males due to the heavy lifting and more physical</w:t>
            </w:r>
            <w:r>
              <w:rPr>
                <w:rFonts w:ascii="Arial" w:hAnsi="Arial" w:cs="Arial"/>
              </w:rPr>
              <w:t>ly</w:t>
            </w:r>
            <w:r w:rsidRPr="00581101">
              <w:rPr>
                <w:rFonts w:ascii="Arial" w:hAnsi="Arial" w:cs="Arial"/>
              </w:rPr>
              <w:t xml:space="preserve"> strenuous requirements </w:t>
            </w:r>
            <w:r>
              <w:rPr>
                <w:rFonts w:ascii="Arial" w:hAnsi="Arial" w:cs="Arial"/>
              </w:rPr>
              <w:t>of</w:t>
            </w:r>
            <w:r w:rsidRPr="00581101">
              <w:rPr>
                <w:rFonts w:ascii="Arial" w:hAnsi="Arial" w:cs="Arial"/>
              </w:rPr>
              <w:t xml:space="preserve"> the program. The department has </w:t>
            </w:r>
            <w:r>
              <w:rPr>
                <w:rFonts w:ascii="Arial" w:hAnsi="Arial" w:cs="Arial"/>
              </w:rPr>
              <w:t xml:space="preserve">committed to </w:t>
            </w:r>
            <w:r w:rsidRPr="00581101">
              <w:rPr>
                <w:rFonts w:ascii="Arial" w:hAnsi="Arial" w:cs="Arial"/>
              </w:rPr>
              <w:t xml:space="preserve">recruiting females to the program </w:t>
            </w:r>
            <w:r>
              <w:rPr>
                <w:rFonts w:ascii="Arial" w:hAnsi="Arial" w:cs="Arial"/>
              </w:rPr>
              <w:t xml:space="preserve">with presentations at the local high schools, booths and recruitment activities at the Annual Route 66 Rendezvous, and through the American Historic Truck Society activities. These out reach and diversity promotion programs will be continued along with continuing exploration of similar community events and programs. New department brochures are being developed and a emphasis will be placed on graphic representation of women in these occupations. There is also a 10 percentage point difference in Hispanic enrollment when compared to the campus. This overage can be partially explained by students of this diversity tend to enroll in the diesel program as a cohort. There is also a 4% difference in black and white students; this can be explained by small class numbers and the effect of several students skewing the diversity numbers. The students with disabilities percentage are lower than the campus average since the nature of the program does not lend its self well to students with certain physical disabilities. </w:t>
            </w:r>
          </w:p>
        </w:tc>
      </w:tr>
    </w:tbl>
    <w:p w:rsidR="00E76B83" w:rsidRPr="009F0FBF" w:rsidRDefault="00E76B83" w:rsidP="00717100">
      <w:pPr>
        <w:spacing w:after="0" w:line="240" w:lineRule="auto"/>
        <w:jc w:val="both"/>
        <w:rPr>
          <w:rFonts w:ascii="Arial" w:hAnsi="Arial" w:cs="Arial"/>
          <w:sz w:val="20"/>
          <w:szCs w:val="20"/>
        </w:rPr>
      </w:pPr>
      <w:r>
        <w:rPr>
          <w:rFonts w:ascii="Arial" w:hAnsi="Arial" w:cs="Arial"/>
          <w:sz w:val="20"/>
          <w:szCs w:val="20"/>
        </w:rPr>
        <w:t xml:space="preserve"> </w:t>
      </w:r>
      <w:r w:rsidRPr="009F0FBF">
        <w:rPr>
          <w:rFonts w:ascii="Arial" w:hAnsi="Arial" w:cs="Arial"/>
          <w:b/>
          <w:bCs/>
          <w:sz w:val="20"/>
          <w:szCs w:val="20"/>
        </w:rPr>
        <w:t xml:space="preserve">Pattern of Service  </w:t>
      </w:r>
    </w:p>
    <w:p w:rsidR="00E76B83" w:rsidRPr="009F0FBF" w:rsidRDefault="00E76B83" w:rsidP="00717100">
      <w:pPr>
        <w:spacing w:after="0" w:line="240" w:lineRule="auto"/>
        <w:jc w:val="both"/>
        <w:rPr>
          <w:rFonts w:ascii="Arial" w:hAnsi="Arial" w:cs="Arial"/>
          <w:sz w:val="20"/>
          <w:szCs w:val="20"/>
        </w:rPr>
      </w:pPr>
      <w:r>
        <w:rPr>
          <w:rFonts w:ascii="Arial" w:hAnsi="Arial" w:cs="Arial"/>
          <w:sz w:val="20"/>
          <w:szCs w:val="20"/>
        </w:rPr>
        <w:t>How does the</w:t>
      </w:r>
      <w:r w:rsidRPr="009F0FBF">
        <w:rPr>
          <w:rFonts w:ascii="Arial" w:hAnsi="Arial" w:cs="Arial"/>
          <w:sz w:val="20"/>
          <w:szCs w:val="20"/>
        </w:rPr>
        <w:t xml:space="preserve"> pattern of service and/or instruction provided by your department</w:t>
      </w:r>
      <w:r>
        <w:rPr>
          <w:rFonts w:ascii="Arial" w:hAnsi="Arial" w:cs="Arial"/>
          <w:sz w:val="20"/>
          <w:szCs w:val="20"/>
        </w:rPr>
        <w:t xml:space="preserve"> serve</w:t>
      </w:r>
      <w:r w:rsidRPr="009F0FBF">
        <w:rPr>
          <w:rFonts w:ascii="Arial" w:hAnsi="Arial" w:cs="Arial"/>
          <w:sz w:val="20"/>
          <w:szCs w:val="20"/>
        </w:rPr>
        <w:t xml:space="preserve"> the needs of the community</w:t>
      </w:r>
      <w:r>
        <w:rPr>
          <w:rFonts w:ascii="Arial" w:hAnsi="Arial" w:cs="Arial"/>
          <w:sz w:val="20"/>
          <w:szCs w:val="20"/>
        </w:rPr>
        <w:t>? Include as appropriate h</w:t>
      </w:r>
      <w:r w:rsidRPr="009F0FBF">
        <w:rPr>
          <w:rFonts w:ascii="Arial" w:hAnsi="Arial" w:cs="Arial"/>
          <w:sz w:val="20"/>
          <w:szCs w:val="20"/>
        </w:rPr>
        <w:t>ours of operation/pattern of</w:t>
      </w:r>
      <w:r>
        <w:rPr>
          <w:rFonts w:ascii="Arial" w:hAnsi="Arial" w:cs="Arial"/>
          <w:sz w:val="20"/>
          <w:szCs w:val="20"/>
        </w:rPr>
        <w:t xml:space="preserve"> </w:t>
      </w:r>
      <w:r w:rsidRPr="009F0FBF">
        <w:rPr>
          <w:rFonts w:ascii="Arial" w:hAnsi="Arial" w:cs="Arial"/>
          <w:sz w:val="20"/>
          <w:szCs w:val="20"/>
        </w:rPr>
        <w:t>scheduling</w:t>
      </w:r>
      <w:r>
        <w:rPr>
          <w:rFonts w:ascii="Arial" w:hAnsi="Arial" w:cs="Arial"/>
          <w:sz w:val="20"/>
          <w:szCs w:val="20"/>
        </w:rPr>
        <w:t>, alternate delivery methods, weekend instruction/service.</w:t>
      </w:r>
    </w:p>
    <w:p w:rsidR="00E76B83" w:rsidRPr="009F0FBF" w:rsidRDefault="00E76B83" w:rsidP="00717100">
      <w:pPr>
        <w:spacing w:after="0" w:line="240" w:lineRule="auto"/>
        <w:jc w:val="both"/>
        <w:rPr>
          <w:rFonts w:ascii="Arial" w:hAnsi="Arial" w:cs="Arial"/>
          <w:sz w:val="20"/>
          <w:szCs w:val="20"/>
        </w:rPr>
      </w:pPr>
      <w:r w:rsidRPr="009F0FBF">
        <w:rPr>
          <w:rFonts w:ascii="Arial" w:hAnsi="Arial" w:cs="Arial"/>
          <w:sz w:val="20"/>
          <w:szCs w:val="20"/>
        </w:rPr>
        <w:t> </w:t>
      </w:r>
    </w:p>
    <w:tbl>
      <w:tblPr>
        <w:tblW w:w="0" w:type="auto"/>
        <w:tblInd w:w="2" w:type="dxa"/>
        <w:tblCellMar>
          <w:left w:w="0" w:type="dxa"/>
          <w:right w:w="0" w:type="dxa"/>
        </w:tblCellMar>
        <w:tblLook w:val="00A0"/>
      </w:tblPr>
      <w:tblGrid>
        <w:gridCol w:w="9574"/>
      </w:tblGrid>
      <w:tr w:rsidR="00E76B83" w:rsidRPr="00DF5552">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6B83" w:rsidRDefault="00E76B83" w:rsidP="00AB0464">
            <w:pPr>
              <w:spacing w:after="0" w:line="240" w:lineRule="auto"/>
              <w:jc w:val="both"/>
              <w:rPr>
                <w:rFonts w:ascii="Arial" w:hAnsi="Arial" w:cs="Arial"/>
              </w:rPr>
            </w:pPr>
            <w:r w:rsidRPr="009F0FBF">
              <w:rPr>
                <w:rFonts w:ascii="Arial" w:hAnsi="Arial" w:cs="Arial"/>
                <w:sz w:val="20"/>
                <w:szCs w:val="20"/>
              </w:rPr>
              <w:t> </w:t>
            </w:r>
            <w:r>
              <w:rPr>
                <w:rFonts w:ascii="Arial" w:hAnsi="Arial" w:cs="Arial"/>
              </w:rPr>
              <w:t>The diesel classes are offered week days in the morning and evening to accommodate the working student’s schedule. This offering works well with most of the students and supports industry demands. There is also a Saturday class that meets the need of students that are employed during the regular 5 day work week yet still seek education to further their career goals.</w:t>
            </w:r>
          </w:p>
          <w:p w:rsidR="00E76B83" w:rsidRPr="009F0FBF" w:rsidRDefault="00E76B83" w:rsidP="00AB0464">
            <w:pPr>
              <w:spacing w:after="0" w:line="240" w:lineRule="auto"/>
              <w:jc w:val="both"/>
              <w:rPr>
                <w:rFonts w:ascii="Arial" w:hAnsi="Arial" w:cs="Arial"/>
                <w:sz w:val="20"/>
                <w:szCs w:val="20"/>
              </w:rPr>
            </w:pPr>
          </w:p>
        </w:tc>
      </w:tr>
    </w:tbl>
    <w:p w:rsidR="00E76B83" w:rsidRPr="009F0FBF" w:rsidRDefault="00E76B83" w:rsidP="00717100">
      <w:pPr>
        <w:spacing w:after="0" w:line="240" w:lineRule="auto"/>
        <w:jc w:val="both"/>
        <w:rPr>
          <w:rFonts w:ascii="Arial" w:hAnsi="Arial" w:cs="Arial"/>
          <w:sz w:val="20"/>
          <w:szCs w:val="20"/>
        </w:rPr>
      </w:pPr>
      <w:r w:rsidRPr="009F0FBF">
        <w:rPr>
          <w:rFonts w:ascii="Arial" w:hAnsi="Arial" w:cs="Arial"/>
          <w:sz w:val="20"/>
          <w:szCs w:val="20"/>
        </w:rPr>
        <w:t> </w:t>
      </w:r>
    </w:p>
    <w:p w:rsidR="00E76B83" w:rsidRPr="009F0FBF" w:rsidRDefault="00E76B83" w:rsidP="00A71B4E">
      <w:pPr>
        <w:spacing w:after="0" w:line="240" w:lineRule="auto"/>
        <w:jc w:val="both"/>
        <w:rPr>
          <w:rFonts w:ascii="Arial" w:hAnsi="Arial" w:cs="Arial"/>
          <w:b/>
          <w:bCs/>
          <w:sz w:val="20"/>
          <w:szCs w:val="20"/>
        </w:rPr>
      </w:pPr>
      <w:r w:rsidRPr="009F0FBF">
        <w:rPr>
          <w:rFonts w:ascii="Arial" w:hAnsi="Arial" w:cs="Arial"/>
          <w:sz w:val="20"/>
          <w:szCs w:val="20"/>
        </w:rPr>
        <w:t> </w:t>
      </w:r>
      <w:r w:rsidRPr="002810ED">
        <w:rPr>
          <w:rFonts w:ascii="Arial" w:hAnsi="Arial" w:cs="Arial"/>
          <w:b/>
          <w:bCs/>
          <w:sz w:val="20"/>
          <w:szCs w:val="20"/>
        </w:rPr>
        <w:t>Part II: Questions Related to Strategic Initiative: Student Success</w:t>
      </w:r>
    </w:p>
    <w:p w:rsidR="00E76B83" w:rsidRPr="009F0FBF" w:rsidRDefault="00E76B83" w:rsidP="00717100">
      <w:pPr>
        <w:rPr>
          <w:rFonts w:ascii="Arial" w:hAnsi="Arial" w:cs="Arial"/>
          <w:sz w:val="20"/>
          <w:szCs w:val="20"/>
        </w:rPr>
      </w:pPr>
      <w:r>
        <w:rPr>
          <w:rFonts w:ascii="Arial" w:hAnsi="Arial" w:cs="Arial"/>
          <w:sz w:val="20"/>
          <w:szCs w:val="20"/>
        </w:rPr>
        <w:t xml:space="preserve">Provide a brief analysis of </w:t>
      </w:r>
      <w:r w:rsidRPr="009F0FBF">
        <w:rPr>
          <w:rFonts w:ascii="Arial" w:hAnsi="Arial" w:cs="Arial"/>
          <w:sz w:val="20"/>
          <w:szCs w:val="20"/>
        </w:rPr>
        <w:t xml:space="preserve">the </w:t>
      </w:r>
      <w:r>
        <w:rPr>
          <w:rFonts w:ascii="Arial" w:hAnsi="Arial" w:cs="Arial"/>
          <w:sz w:val="20"/>
          <w:szCs w:val="20"/>
        </w:rPr>
        <w:t>data</w:t>
      </w:r>
      <w:r w:rsidRPr="009F0FBF">
        <w:rPr>
          <w:rFonts w:ascii="Arial" w:hAnsi="Arial" w:cs="Arial"/>
          <w:sz w:val="20"/>
          <w:szCs w:val="20"/>
        </w:rPr>
        <w:t xml:space="preserve"> </w:t>
      </w:r>
      <w:r>
        <w:rPr>
          <w:rFonts w:ascii="Arial" w:hAnsi="Arial" w:cs="Arial"/>
          <w:sz w:val="20"/>
          <w:szCs w:val="20"/>
        </w:rPr>
        <w:t xml:space="preserve">and narrative </w:t>
      </w:r>
      <w:r w:rsidRPr="009F0FBF">
        <w:rPr>
          <w:rFonts w:ascii="Arial" w:hAnsi="Arial" w:cs="Arial"/>
          <w:sz w:val="20"/>
          <w:szCs w:val="20"/>
        </w:rPr>
        <w:t>from the progra</w:t>
      </w:r>
      <w:r>
        <w:rPr>
          <w:rFonts w:ascii="Arial" w:hAnsi="Arial" w:cs="Arial"/>
          <w:sz w:val="20"/>
          <w:szCs w:val="20"/>
        </w:rPr>
        <w:t>m’s EMP Summary</w:t>
      </w:r>
      <w:r w:rsidRPr="009F0FBF">
        <w:rPr>
          <w:rFonts w:ascii="Arial" w:hAnsi="Arial" w:cs="Arial"/>
          <w:sz w:val="20"/>
          <w:szCs w:val="20"/>
        </w:rPr>
        <w:t xml:space="preserve"> and </w:t>
      </w:r>
      <w:r>
        <w:rPr>
          <w:rFonts w:ascii="Arial" w:hAnsi="Arial" w:cs="Arial"/>
          <w:sz w:val="20"/>
          <w:szCs w:val="20"/>
        </w:rPr>
        <w:t xml:space="preserve">discuss </w:t>
      </w:r>
      <w:r w:rsidRPr="009F0FBF">
        <w:rPr>
          <w:rFonts w:ascii="Arial" w:hAnsi="Arial" w:cs="Arial"/>
          <w:sz w:val="20"/>
          <w:szCs w:val="20"/>
        </w:rPr>
        <w:t>wh</w:t>
      </w:r>
      <w:r>
        <w:rPr>
          <w:rFonts w:ascii="Arial" w:hAnsi="Arial" w:cs="Arial"/>
          <w:sz w:val="20"/>
          <w:szCs w:val="20"/>
        </w:rPr>
        <w:t>at it reveals about your program</w:t>
      </w:r>
      <w:r w:rsidRPr="009F0FBF">
        <w:rPr>
          <w:rFonts w:ascii="Arial" w:hAnsi="Arial" w:cs="Arial"/>
          <w:sz w:val="20"/>
          <w:szCs w:val="20"/>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E76B83" w:rsidRPr="00DF5552">
        <w:tc>
          <w:tcPr>
            <w:tcW w:w="9576" w:type="dxa"/>
          </w:tcPr>
          <w:p w:rsidR="00E76B83" w:rsidRDefault="00E76B83" w:rsidP="00DF5552">
            <w:pPr>
              <w:spacing w:after="0" w:line="240" w:lineRule="auto"/>
              <w:rPr>
                <w:rStyle w:val="PlaceholderText"/>
                <w:rFonts w:ascii="Arial" w:hAnsi="Arial" w:cs="Arial"/>
                <w:color w:val="auto"/>
              </w:rPr>
            </w:pPr>
            <w:r>
              <w:rPr>
                <w:rStyle w:val="PlaceholderText"/>
                <w:rFonts w:ascii="Arial" w:hAnsi="Arial" w:cs="Arial"/>
                <w:color w:val="auto"/>
              </w:rPr>
              <w:t>The data indicates that in the area of student success the program has overall seen a small but steady increase. There was a small decrease in 2008. This can be attributed to a decrease in offered sections. The current economic climate has increased our student’s financial issues, and as a result they realize the need to succeed and make additional effort to achieve student success. Another factor is that the instructors have learned to recognize at an early time period students that are at risk of failure and can undertake remedial action. The student retention level is a mixed message that showed several dips and increases. Students in this program tend to stay enrolled as long as it does not interfere with an employment opportunity. If the financial need is too great students will seek employment rather than completing a program or section and benefiting from its long term prospect of higher wages and continued employment. One of the goals of the department is to increase retention by insuring students are aware of the benefits of completing all sections of a diesel technology program. One method of working toward this goal can be accomplished by the instructors explaining the benefits of completing all sections of the program for an institutional certificate instead of one or two classes that can enable a student to find entry level employment. Requesting campus counselors to present to a class or cohort explaining the added benefits of completing a program will also be a method used to increase retention.</w:t>
            </w:r>
          </w:p>
          <w:p w:rsidR="00E76B83" w:rsidRPr="00F34C45" w:rsidRDefault="00E76B83" w:rsidP="00DF5552">
            <w:pPr>
              <w:spacing w:after="0" w:line="240" w:lineRule="auto"/>
              <w:rPr>
                <w:rFonts w:ascii="Arial" w:hAnsi="Arial" w:cs="Arial"/>
              </w:rPr>
            </w:pPr>
          </w:p>
        </w:tc>
      </w:tr>
    </w:tbl>
    <w:p w:rsidR="00E76B83" w:rsidRPr="009F0FBF" w:rsidRDefault="00E76B83" w:rsidP="00717100">
      <w:pPr>
        <w:jc w:val="both"/>
        <w:rPr>
          <w:rFonts w:ascii="Arial" w:hAnsi="Arial" w:cs="Arial"/>
          <w:b/>
          <w:bCs/>
          <w:sz w:val="20"/>
          <w:szCs w:val="20"/>
        </w:rPr>
      </w:pPr>
      <w:r w:rsidRPr="009F0FBF">
        <w:rPr>
          <w:rFonts w:ascii="Arial" w:hAnsi="Arial" w:cs="Arial"/>
          <w:sz w:val="20"/>
          <w:szCs w:val="20"/>
        </w:rPr>
        <w:lastRenderedPageBreak/>
        <w:br/>
      </w:r>
      <w:r w:rsidRPr="009F0FBF">
        <w:rPr>
          <w:rFonts w:ascii="Arial" w:hAnsi="Arial" w:cs="Arial"/>
          <w:b/>
          <w:bCs/>
          <w:sz w:val="20"/>
          <w:szCs w:val="20"/>
        </w:rPr>
        <w:t>Supplemental Data</w:t>
      </w:r>
    </w:p>
    <w:p w:rsidR="00E76B83" w:rsidRPr="009F0FBF" w:rsidRDefault="00E76B83" w:rsidP="00717100">
      <w:pPr>
        <w:rPr>
          <w:rFonts w:ascii="Arial" w:hAnsi="Arial" w:cs="Arial"/>
          <w:sz w:val="20"/>
          <w:szCs w:val="20"/>
        </w:rPr>
      </w:pPr>
      <w:r>
        <w:rPr>
          <w:rFonts w:ascii="Arial" w:hAnsi="Arial" w:cs="Arial"/>
          <w:sz w:val="20"/>
          <w:szCs w:val="20"/>
        </w:rPr>
        <w:t>P</w:t>
      </w:r>
      <w:r w:rsidRPr="009F0FBF">
        <w:rPr>
          <w:rFonts w:ascii="Arial" w:hAnsi="Arial" w:cs="Arial"/>
          <w:sz w:val="20"/>
          <w:szCs w:val="20"/>
        </w:rPr>
        <w:t>rovide any additional information</w:t>
      </w:r>
      <w:r>
        <w:rPr>
          <w:rFonts w:ascii="Arial" w:hAnsi="Arial" w:cs="Arial"/>
          <w:sz w:val="20"/>
          <w:szCs w:val="20"/>
        </w:rPr>
        <w:t xml:space="preserve"> such as j</w:t>
      </w:r>
      <w:r w:rsidRPr="009F0FBF">
        <w:rPr>
          <w:rFonts w:ascii="Arial" w:hAnsi="Arial" w:cs="Arial"/>
          <w:sz w:val="20"/>
          <w:szCs w:val="20"/>
        </w:rPr>
        <w:t>ob market</w:t>
      </w:r>
      <w:r>
        <w:rPr>
          <w:rFonts w:ascii="Arial" w:hAnsi="Arial" w:cs="Arial"/>
          <w:sz w:val="20"/>
          <w:szCs w:val="20"/>
        </w:rPr>
        <w:t xml:space="preserve"> indicators,</w:t>
      </w:r>
      <w:r w:rsidRPr="009F0FBF">
        <w:rPr>
          <w:rFonts w:ascii="Arial" w:hAnsi="Arial" w:cs="Arial"/>
          <w:sz w:val="20"/>
          <w:szCs w:val="20"/>
        </w:rPr>
        <w:t xml:space="preserve"> </w:t>
      </w:r>
      <w:r>
        <w:rPr>
          <w:rFonts w:ascii="Arial" w:hAnsi="Arial" w:cs="Arial"/>
          <w:sz w:val="20"/>
          <w:szCs w:val="20"/>
        </w:rPr>
        <w:t>s</w:t>
      </w:r>
      <w:r w:rsidRPr="009F0FBF">
        <w:rPr>
          <w:rFonts w:ascii="Arial" w:hAnsi="Arial" w:cs="Arial"/>
          <w:sz w:val="20"/>
          <w:szCs w:val="20"/>
        </w:rPr>
        <w:t>tandards in the field</w:t>
      </w:r>
      <w:r>
        <w:rPr>
          <w:rFonts w:ascii="Arial" w:hAnsi="Arial" w:cs="Arial"/>
          <w:sz w:val="20"/>
          <w:szCs w:val="20"/>
        </w:rPr>
        <w:t xml:space="preserve"> or l</w:t>
      </w:r>
      <w:r w:rsidRPr="009F0FBF">
        <w:rPr>
          <w:rFonts w:ascii="Arial" w:hAnsi="Arial" w:cs="Arial"/>
          <w:sz w:val="20"/>
          <w:szCs w:val="20"/>
        </w:rPr>
        <w:t>icensure rates that would help the committee to better understand how your program contributes to the success of your students</w:t>
      </w:r>
      <w:r>
        <w:rPr>
          <w:rFonts w:ascii="Arial" w:hAnsi="Arial" w:cs="Arial"/>
          <w:sz w:val="20"/>
          <w:szCs w:val="20"/>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E76B83" w:rsidRPr="00DF5552">
        <w:trPr>
          <w:trHeight w:val="2321"/>
        </w:trPr>
        <w:tc>
          <w:tcPr>
            <w:tcW w:w="9576" w:type="dxa"/>
          </w:tcPr>
          <w:p w:rsidR="00E76B83" w:rsidRDefault="00E76B83" w:rsidP="006504B9">
            <w:pPr>
              <w:rPr>
                <w:rFonts w:ascii="Arial" w:hAnsi="Arial" w:cs="Arial"/>
              </w:rPr>
            </w:pPr>
          </w:p>
          <w:p w:rsidR="00E76B83" w:rsidRDefault="00E76B83" w:rsidP="006504B9">
            <w:pPr>
              <w:rPr>
                <w:rFonts w:ascii="Arial" w:hAnsi="Arial" w:cs="Arial"/>
              </w:rPr>
            </w:pPr>
            <w:r>
              <w:rPr>
                <w:rFonts w:ascii="Arial" w:hAnsi="Arial" w:cs="Arial"/>
              </w:rPr>
              <w:t>The Diesel Technologies program is part of the Transportation Center located at 264 South Leland Norton Way in San Bernardino. The Center is located at San Bernardino International Airport formally known as Norton Air Force Base. For most people when we think of diesel engines the visualization of a large truck with a diesel engine and a trail of black, sooty smoke comes to mind. In reality this is only a very small segment of diesel powerplant applications and far from the truth on diesel engine emissions. Diesel engine technology is used in the largest reciprocating engines ever built that are used in container ships with individual pistons over 3 feet in diameter and engines that develop thousands of horsepower. They are also used in pumping stations for natural gas and oil as stationary power plants. Diesel engine technology can be found in train locomotives and in over the road 18 wheel trucks and the refrigeration units that provide the power for cooling of perishables transported around the nation. Advances in diesel engine manufacturing technology and computer control have enabled aircraft manufacturers to employ diesel engines in new modern aircraft designs. Diesel technology is used to power electrical generating powerplants, an example can be the small generator powerplants used to power our colleges temporary classrooms for a number of months, to large power plants that are used to provide power for entire communities. Computer-control, new injection technology, and emission control systems have eliminated the former smoky, dirty diesel engine. Regulatory requirements, state and federal, will ensure that diesel engine emission control technology is a growing trend for all operators. Our students train with some of the latest diesel engine technology, troubleshooting equipment, and computer-based training equipment available in the industry today. An example of this includes some of the latest generations of diesel powerplant and transmission technology as training aids and computer based electrical and electronic training simulators. This enables us to ensure that a student who graduates from our program is prepared to enter the industry knowledgeable and capable on current, cutting edge diesel engine technology.</w:t>
            </w:r>
          </w:p>
          <w:p w:rsidR="00E76B83" w:rsidRDefault="00E76B83" w:rsidP="006504B9">
            <w:pPr>
              <w:rPr>
                <w:rFonts w:ascii="Arial" w:hAnsi="Arial" w:cs="Arial"/>
              </w:rPr>
            </w:pPr>
          </w:p>
          <w:p w:rsidR="00E76B83" w:rsidRDefault="00E76B83" w:rsidP="006504B9">
            <w:pPr>
              <w:rPr>
                <w:rFonts w:ascii="Arial" w:hAnsi="Arial" w:cs="Arial"/>
              </w:rPr>
            </w:pPr>
            <w:r w:rsidRPr="006504B9">
              <w:rPr>
                <w:rFonts w:ascii="Arial" w:hAnsi="Arial" w:cs="Arial"/>
              </w:rPr>
              <w:t>The</w:t>
            </w:r>
            <w:r>
              <w:rPr>
                <w:rFonts w:ascii="Arial" w:hAnsi="Arial" w:cs="Arial"/>
              </w:rPr>
              <w:t xml:space="preserve"> 2008 edition of the </w:t>
            </w:r>
            <w:r w:rsidRPr="006504B9">
              <w:rPr>
                <w:rFonts w:ascii="Arial" w:hAnsi="Arial" w:cs="Arial"/>
                <w:i/>
                <w:iCs/>
              </w:rPr>
              <w:t>Encyclopedia of Career and Vocational Guidance</w:t>
            </w:r>
            <w:r>
              <w:rPr>
                <w:rFonts w:ascii="Arial" w:hAnsi="Arial" w:cs="Arial"/>
                <w:i/>
                <w:iCs/>
              </w:rPr>
              <w:t xml:space="preserve"> </w:t>
            </w:r>
            <w:r w:rsidRPr="006504B9">
              <w:rPr>
                <w:rFonts w:ascii="Arial" w:hAnsi="Arial" w:cs="Arial"/>
              </w:rPr>
              <w:t>states that, “</w:t>
            </w:r>
            <w:r>
              <w:rPr>
                <w:rFonts w:ascii="Arial" w:hAnsi="Arial" w:cs="Arial"/>
              </w:rPr>
              <w:t xml:space="preserve">Diesel mechanics enjoy good job security. Fluctuations in the economy have little effect on employment in this field”. Preliminary Data from the EIS report for Fall of 2009 indicate a retention rate for the program at 92%, which is a 6% increase over 08-09 retention rate. </w:t>
            </w:r>
          </w:p>
          <w:p w:rsidR="00E76B83" w:rsidRDefault="00E76B83" w:rsidP="006504B9">
            <w:pPr>
              <w:rPr>
                <w:sz w:val="23"/>
                <w:szCs w:val="23"/>
              </w:rPr>
            </w:pPr>
            <w:r>
              <w:rPr>
                <w:sz w:val="23"/>
                <w:szCs w:val="23"/>
              </w:rPr>
              <w:t xml:space="preserve">This occupational cluster of transportation and warehouse related occupations (Diesel Mechanics included) has a projected growth of 12.15% from 2008-2013. Both the location quotient and competitive effect (shift share analysis) are positive indicating that a) this cluster is stronger in the Inland Empire than comparatively in the state, and b) this cluster is exporting services generating </w:t>
            </w:r>
            <w:r>
              <w:rPr>
                <w:sz w:val="23"/>
                <w:szCs w:val="23"/>
              </w:rPr>
              <w:lastRenderedPageBreak/>
              <w:t>revenue for the region</w:t>
            </w:r>
            <w:r w:rsidRPr="00C32B4A">
              <w:rPr>
                <w:i/>
                <w:iCs/>
                <w:sz w:val="23"/>
                <w:szCs w:val="23"/>
              </w:rPr>
              <w:t>. Center of Excellence, Kevin Fleming</w:t>
            </w:r>
            <w:r>
              <w:rPr>
                <w:i/>
                <w:iCs/>
                <w:sz w:val="23"/>
                <w:szCs w:val="23"/>
              </w:rPr>
              <w:t>,</w:t>
            </w:r>
            <w:r w:rsidRPr="00C32B4A">
              <w:rPr>
                <w:i/>
                <w:iCs/>
                <w:sz w:val="23"/>
                <w:szCs w:val="23"/>
              </w:rPr>
              <w:t xml:space="preserve"> District Office SBCCD</w:t>
            </w:r>
            <w:r>
              <w:rPr>
                <w:sz w:val="23"/>
                <w:szCs w:val="23"/>
              </w:rPr>
              <w:t xml:space="preserve"> </w:t>
            </w:r>
          </w:p>
          <w:p w:rsidR="00E76B83" w:rsidRDefault="00E76B83" w:rsidP="00C32B4A">
            <w:pPr>
              <w:jc w:val="center"/>
              <w:rPr>
                <w:sz w:val="23"/>
                <w:szCs w:val="23"/>
              </w:rPr>
            </w:pPr>
            <w:r>
              <w:rPr>
                <w:sz w:val="23"/>
                <w:szCs w:val="23"/>
              </w:rPr>
              <w:t>Occupational Change Summary</w:t>
            </w:r>
          </w:p>
          <w:p w:rsidR="00E76B83" w:rsidRDefault="003823E2" w:rsidP="006504B9">
            <w:pPr>
              <w:rPr>
                <w:rFonts w:ascii="Arial" w:hAnsi="Arial" w:cs="Arial"/>
              </w:rPr>
            </w:pPr>
            <w:r w:rsidRPr="00202588">
              <w:rPr>
                <w:rFonts w:ascii="Arial" w:hAnsi="Arial" w:cs="Arial"/>
              </w:rPr>
              <w:pict>
                <v:shape id="_x0000_i1026" type="#_x0000_t75" style="width:463.2pt;height:162pt">
                  <v:imagedata r:id="rId6" o:title=""/>
                </v:shape>
              </w:pict>
            </w:r>
          </w:p>
          <w:tbl>
            <w:tblPr>
              <w:tblW w:w="0" w:type="auto"/>
              <w:tblInd w:w="8" w:type="dxa"/>
              <w:tblLook w:val="0000"/>
            </w:tblPr>
            <w:tblGrid>
              <w:gridCol w:w="3280"/>
              <w:gridCol w:w="1124"/>
              <w:gridCol w:w="1124"/>
              <w:gridCol w:w="939"/>
              <w:gridCol w:w="1041"/>
              <w:gridCol w:w="1824"/>
            </w:tblGrid>
            <w:tr w:rsidR="00E76B83" w:rsidRPr="00B44F4A">
              <w:trPr>
                <w:trHeight w:val="363"/>
              </w:trPr>
              <w:tc>
                <w:tcPr>
                  <w:tcW w:w="0" w:type="auto"/>
                  <w:tcBorders>
                    <w:top w:val="single" w:sz="8" w:space="0" w:color="000000"/>
                    <w:left w:val="single" w:sz="8" w:space="0" w:color="000000"/>
                    <w:bottom w:val="single" w:sz="8" w:space="0" w:color="000000"/>
                    <w:right w:val="single" w:sz="8" w:space="0" w:color="000000"/>
                  </w:tcBorders>
                  <w:shd w:val="clear" w:color="auto" w:fill="EEEEEE"/>
                </w:tcPr>
                <w:p w:rsidR="00E76B83" w:rsidRPr="00B44F4A" w:rsidRDefault="00E76B83" w:rsidP="00B44F4A">
                  <w:pPr>
                    <w:autoSpaceDE w:val="0"/>
                    <w:autoSpaceDN w:val="0"/>
                    <w:adjustRightInd w:val="0"/>
                    <w:spacing w:after="0" w:line="240" w:lineRule="auto"/>
                    <w:jc w:val="center"/>
                    <w:rPr>
                      <w:rFonts w:ascii="Arial" w:hAnsi="Arial" w:cs="Arial"/>
                      <w:color w:val="000000"/>
                      <w:sz w:val="20"/>
                      <w:szCs w:val="20"/>
                    </w:rPr>
                  </w:pPr>
                  <w:r w:rsidRPr="00B44F4A">
                    <w:rPr>
                      <w:rFonts w:ascii="Tw Cen MT" w:hAnsi="Tw Cen MT" w:cs="Tw Cen MT"/>
                      <w:b/>
                      <w:bCs/>
                      <w:color w:val="000000"/>
                      <w:sz w:val="28"/>
                      <w:szCs w:val="28"/>
                    </w:rPr>
                    <w:t xml:space="preserve">Occupational Change Summary </w:t>
                  </w:r>
                  <w:r w:rsidRPr="00B44F4A">
                    <w:rPr>
                      <w:rFonts w:ascii="Arial" w:hAnsi="Arial" w:cs="Arial"/>
                      <w:color w:val="000000"/>
                      <w:sz w:val="20"/>
                      <w:szCs w:val="20"/>
                    </w:rPr>
                    <w:t xml:space="preserve">Region </w:t>
                  </w:r>
                </w:p>
              </w:tc>
              <w:tc>
                <w:tcPr>
                  <w:tcW w:w="0" w:type="auto"/>
                  <w:tcBorders>
                    <w:top w:val="single" w:sz="8" w:space="0" w:color="000000"/>
                    <w:left w:val="single" w:sz="8" w:space="0" w:color="000000"/>
                    <w:bottom w:val="single" w:sz="8" w:space="0" w:color="000000"/>
                    <w:right w:val="single" w:sz="8" w:space="0" w:color="000000"/>
                  </w:tcBorders>
                  <w:shd w:val="clear" w:color="auto" w:fill="EEEEEE"/>
                </w:tcPr>
                <w:p w:rsidR="00E76B83" w:rsidRPr="00B44F4A" w:rsidRDefault="00E76B83" w:rsidP="00B44F4A">
                  <w:pPr>
                    <w:autoSpaceDE w:val="0"/>
                    <w:autoSpaceDN w:val="0"/>
                    <w:adjustRightInd w:val="0"/>
                    <w:spacing w:after="0" w:line="240" w:lineRule="auto"/>
                    <w:jc w:val="center"/>
                    <w:rPr>
                      <w:rFonts w:ascii="Arial" w:hAnsi="Arial" w:cs="Arial"/>
                      <w:color w:val="000000"/>
                      <w:sz w:val="20"/>
                      <w:szCs w:val="20"/>
                    </w:rPr>
                  </w:pPr>
                  <w:r w:rsidRPr="00B44F4A">
                    <w:rPr>
                      <w:rFonts w:ascii="Arial" w:hAnsi="Arial" w:cs="Arial"/>
                      <w:color w:val="000000"/>
                      <w:sz w:val="20"/>
                      <w:szCs w:val="20"/>
                    </w:rPr>
                    <w:t>2008 Jobs</w:t>
                  </w:r>
                </w:p>
              </w:tc>
              <w:tc>
                <w:tcPr>
                  <w:tcW w:w="0" w:type="auto"/>
                  <w:tcBorders>
                    <w:top w:val="single" w:sz="8" w:space="0" w:color="000000"/>
                    <w:left w:val="single" w:sz="8" w:space="0" w:color="000000"/>
                    <w:bottom w:val="single" w:sz="8" w:space="0" w:color="000000"/>
                    <w:right w:val="single" w:sz="8" w:space="0" w:color="000000"/>
                  </w:tcBorders>
                  <w:shd w:val="clear" w:color="auto" w:fill="EEEEEE"/>
                </w:tcPr>
                <w:p w:rsidR="00E76B83" w:rsidRPr="00B44F4A" w:rsidRDefault="00E76B83" w:rsidP="00B44F4A">
                  <w:pPr>
                    <w:autoSpaceDE w:val="0"/>
                    <w:autoSpaceDN w:val="0"/>
                    <w:adjustRightInd w:val="0"/>
                    <w:spacing w:after="0" w:line="240" w:lineRule="auto"/>
                    <w:jc w:val="center"/>
                    <w:rPr>
                      <w:rFonts w:ascii="Arial" w:hAnsi="Arial" w:cs="Arial"/>
                      <w:color w:val="000000"/>
                      <w:sz w:val="20"/>
                      <w:szCs w:val="20"/>
                    </w:rPr>
                  </w:pPr>
                  <w:r w:rsidRPr="00B44F4A">
                    <w:rPr>
                      <w:rFonts w:ascii="Arial" w:hAnsi="Arial" w:cs="Arial"/>
                      <w:color w:val="000000"/>
                      <w:sz w:val="20"/>
                      <w:szCs w:val="20"/>
                    </w:rPr>
                    <w:t>2013 Jobs</w:t>
                  </w:r>
                </w:p>
              </w:tc>
              <w:tc>
                <w:tcPr>
                  <w:tcW w:w="0" w:type="auto"/>
                  <w:tcBorders>
                    <w:top w:val="single" w:sz="8" w:space="0" w:color="000000"/>
                    <w:left w:val="single" w:sz="8" w:space="0" w:color="000000"/>
                    <w:bottom w:val="single" w:sz="8" w:space="0" w:color="000000"/>
                    <w:right w:val="single" w:sz="8" w:space="0" w:color="000000"/>
                  </w:tcBorders>
                  <w:shd w:val="clear" w:color="auto" w:fill="EEEEEE"/>
                </w:tcPr>
                <w:p w:rsidR="00E76B83" w:rsidRPr="00B44F4A" w:rsidRDefault="00E76B83" w:rsidP="00B44F4A">
                  <w:pPr>
                    <w:autoSpaceDE w:val="0"/>
                    <w:autoSpaceDN w:val="0"/>
                    <w:adjustRightInd w:val="0"/>
                    <w:spacing w:after="0" w:line="240" w:lineRule="auto"/>
                    <w:jc w:val="center"/>
                    <w:rPr>
                      <w:rFonts w:ascii="Arial" w:hAnsi="Arial" w:cs="Arial"/>
                      <w:color w:val="000000"/>
                      <w:sz w:val="20"/>
                      <w:szCs w:val="20"/>
                    </w:rPr>
                  </w:pPr>
                  <w:r w:rsidRPr="00B44F4A">
                    <w:rPr>
                      <w:rFonts w:ascii="Arial" w:hAnsi="Arial" w:cs="Arial"/>
                      <w:color w:val="000000"/>
                      <w:sz w:val="20"/>
                      <w:szCs w:val="20"/>
                    </w:rPr>
                    <w:t xml:space="preserve">Change </w:t>
                  </w:r>
                </w:p>
              </w:tc>
              <w:tc>
                <w:tcPr>
                  <w:tcW w:w="0" w:type="auto"/>
                  <w:tcBorders>
                    <w:top w:val="single" w:sz="8" w:space="0" w:color="000000"/>
                    <w:left w:val="single" w:sz="8" w:space="0" w:color="000000"/>
                    <w:bottom w:val="single" w:sz="8" w:space="0" w:color="000000"/>
                    <w:right w:val="single" w:sz="8" w:space="0" w:color="000000"/>
                  </w:tcBorders>
                  <w:shd w:val="clear" w:color="auto" w:fill="EEEEEE"/>
                </w:tcPr>
                <w:p w:rsidR="00E76B83" w:rsidRPr="00B44F4A" w:rsidRDefault="00E76B83" w:rsidP="00B44F4A">
                  <w:pPr>
                    <w:autoSpaceDE w:val="0"/>
                    <w:autoSpaceDN w:val="0"/>
                    <w:adjustRightInd w:val="0"/>
                    <w:spacing w:after="0" w:line="240" w:lineRule="auto"/>
                    <w:jc w:val="center"/>
                    <w:rPr>
                      <w:rFonts w:ascii="Arial" w:hAnsi="Arial" w:cs="Arial"/>
                      <w:color w:val="000000"/>
                      <w:sz w:val="20"/>
                      <w:szCs w:val="20"/>
                    </w:rPr>
                  </w:pPr>
                  <w:r w:rsidRPr="00B44F4A">
                    <w:rPr>
                      <w:rFonts w:ascii="Arial" w:hAnsi="Arial" w:cs="Arial"/>
                      <w:color w:val="000000"/>
                      <w:sz w:val="20"/>
                      <w:szCs w:val="20"/>
                    </w:rPr>
                    <w:t xml:space="preserve">% Change </w:t>
                  </w:r>
                </w:p>
              </w:tc>
              <w:tc>
                <w:tcPr>
                  <w:tcW w:w="0" w:type="auto"/>
                  <w:tcBorders>
                    <w:top w:val="single" w:sz="8" w:space="0" w:color="000000"/>
                    <w:left w:val="single" w:sz="8" w:space="0" w:color="000000"/>
                    <w:bottom w:val="single" w:sz="8" w:space="0" w:color="000000"/>
                    <w:right w:val="single" w:sz="8" w:space="0" w:color="000000"/>
                  </w:tcBorders>
                  <w:shd w:val="clear" w:color="auto" w:fill="EEEEEE"/>
                </w:tcPr>
                <w:p w:rsidR="00E76B83" w:rsidRPr="00B44F4A" w:rsidRDefault="00E76B83" w:rsidP="00B44F4A">
                  <w:pPr>
                    <w:autoSpaceDE w:val="0"/>
                    <w:autoSpaceDN w:val="0"/>
                    <w:adjustRightInd w:val="0"/>
                    <w:spacing w:after="0" w:line="240" w:lineRule="auto"/>
                    <w:jc w:val="center"/>
                    <w:rPr>
                      <w:rFonts w:ascii="Arial" w:hAnsi="Arial" w:cs="Arial"/>
                      <w:color w:val="000000"/>
                      <w:sz w:val="20"/>
                      <w:szCs w:val="20"/>
                    </w:rPr>
                  </w:pPr>
                  <w:r w:rsidRPr="00B44F4A">
                    <w:rPr>
                      <w:rFonts w:ascii="Arial" w:hAnsi="Arial" w:cs="Arial"/>
                      <w:color w:val="000000"/>
                      <w:sz w:val="20"/>
                      <w:szCs w:val="20"/>
                    </w:rPr>
                    <w:t xml:space="preserve">2007 Avg Hourly Earnings </w:t>
                  </w:r>
                </w:p>
              </w:tc>
            </w:tr>
            <w:tr w:rsidR="00E76B83" w:rsidRPr="00B44F4A">
              <w:trPr>
                <w:trHeight w:val="133"/>
              </w:trPr>
              <w:tc>
                <w:tcPr>
                  <w:tcW w:w="0" w:type="auto"/>
                  <w:tcBorders>
                    <w:top w:val="single" w:sz="8" w:space="0" w:color="000000"/>
                    <w:left w:val="single" w:sz="8" w:space="0" w:color="000000"/>
                    <w:bottom w:val="single" w:sz="8" w:space="0" w:color="000000"/>
                    <w:right w:val="single" w:sz="8" w:space="0" w:color="000000"/>
                  </w:tcBorders>
                  <w:shd w:val="clear" w:color="auto" w:fill="FFFF98"/>
                </w:tcPr>
                <w:p w:rsidR="00E76B83" w:rsidRPr="00B44F4A" w:rsidRDefault="00E76B83" w:rsidP="00B44F4A">
                  <w:pPr>
                    <w:autoSpaceDE w:val="0"/>
                    <w:autoSpaceDN w:val="0"/>
                    <w:adjustRightInd w:val="0"/>
                    <w:spacing w:after="0" w:line="240" w:lineRule="auto"/>
                    <w:rPr>
                      <w:rFonts w:ascii="Arial" w:hAnsi="Arial" w:cs="Arial"/>
                      <w:color w:val="000000"/>
                      <w:sz w:val="20"/>
                      <w:szCs w:val="20"/>
                    </w:rPr>
                  </w:pPr>
                  <w:r w:rsidRPr="00B44F4A">
                    <w:rPr>
                      <w:rFonts w:ascii="Arial" w:hAnsi="Arial" w:cs="Arial"/>
                      <w:color w:val="000000"/>
                      <w:sz w:val="20"/>
                      <w:szCs w:val="20"/>
                    </w:rPr>
                    <w:t xml:space="preserve">Regional Total </w:t>
                  </w:r>
                </w:p>
              </w:tc>
              <w:tc>
                <w:tcPr>
                  <w:tcW w:w="0" w:type="auto"/>
                  <w:tcBorders>
                    <w:top w:val="single" w:sz="8" w:space="0" w:color="000000"/>
                    <w:left w:val="single" w:sz="8" w:space="0" w:color="000000"/>
                    <w:bottom w:val="single" w:sz="8" w:space="0" w:color="000000"/>
                    <w:right w:val="single" w:sz="8" w:space="0" w:color="000000"/>
                  </w:tcBorders>
                  <w:shd w:val="clear" w:color="auto" w:fill="FFFF98"/>
                </w:tcPr>
                <w:p w:rsidR="00E76B83" w:rsidRPr="00B44F4A" w:rsidRDefault="00E76B83" w:rsidP="00B44F4A">
                  <w:pPr>
                    <w:autoSpaceDE w:val="0"/>
                    <w:autoSpaceDN w:val="0"/>
                    <w:adjustRightInd w:val="0"/>
                    <w:spacing w:after="0" w:line="240" w:lineRule="auto"/>
                    <w:jc w:val="right"/>
                    <w:rPr>
                      <w:rFonts w:ascii="Arial" w:hAnsi="Arial" w:cs="Arial"/>
                      <w:color w:val="000000"/>
                      <w:sz w:val="20"/>
                      <w:szCs w:val="20"/>
                    </w:rPr>
                  </w:pPr>
                  <w:r w:rsidRPr="00B44F4A">
                    <w:rPr>
                      <w:rFonts w:ascii="Arial" w:hAnsi="Arial" w:cs="Arial"/>
                      <w:color w:val="000000"/>
                      <w:sz w:val="20"/>
                      <w:szCs w:val="20"/>
                    </w:rPr>
                    <w:t>135,705</w:t>
                  </w:r>
                </w:p>
              </w:tc>
              <w:tc>
                <w:tcPr>
                  <w:tcW w:w="0" w:type="auto"/>
                  <w:tcBorders>
                    <w:top w:val="single" w:sz="8" w:space="0" w:color="000000"/>
                    <w:left w:val="single" w:sz="8" w:space="0" w:color="000000"/>
                    <w:bottom w:val="single" w:sz="8" w:space="0" w:color="000000"/>
                    <w:right w:val="single" w:sz="8" w:space="0" w:color="000000"/>
                  </w:tcBorders>
                  <w:shd w:val="clear" w:color="auto" w:fill="FFFF98"/>
                </w:tcPr>
                <w:p w:rsidR="00E76B83" w:rsidRPr="00B44F4A" w:rsidRDefault="00E76B83" w:rsidP="00B44F4A">
                  <w:pPr>
                    <w:autoSpaceDE w:val="0"/>
                    <w:autoSpaceDN w:val="0"/>
                    <w:adjustRightInd w:val="0"/>
                    <w:spacing w:after="0" w:line="240" w:lineRule="auto"/>
                    <w:jc w:val="right"/>
                    <w:rPr>
                      <w:rFonts w:ascii="Arial" w:hAnsi="Arial" w:cs="Arial"/>
                      <w:color w:val="000000"/>
                      <w:sz w:val="20"/>
                      <w:szCs w:val="20"/>
                    </w:rPr>
                  </w:pPr>
                  <w:r w:rsidRPr="00B44F4A">
                    <w:rPr>
                      <w:rFonts w:ascii="Arial" w:hAnsi="Arial" w:cs="Arial"/>
                      <w:color w:val="000000"/>
                      <w:sz w:val="20"/>
                      <w:szCs w:val="20"/>
                    </w:rPr>
                    <w:t>152,200</w:t>
                  </w:r>
                </w:p>
              </w:tc>
              <w:tc>
                <w:tcPr>
                  <w:tcW w:w="0" w:type="auto"/>
                  <w:tcBorders>
                    <w:top w:val="single" w:sz="8" w:space="0" w:color="000000"/>
                    <w:left w:val="single" w:sz="8" w:space="0" w:color="000000"/>
                    <w:bottom w:val="single" w:sz="8" w:space="0" w:color="000000"/>
                    <w:right w:val="single" w:sz="8" w:space="0" w:color="000000"/>
                  </w:tcBorders>
                  <w:shd w:val="clear" w:color="auto" w:fill="FFFF98"/>
                </w:tcPr>
                <w:p w:rsidR="00E76B83" w:rsidRPr="00B44F4A" w:rsidRDefault="00E76B83" w:rsidP="00B44F4A">
                  <w:pPr>
                    <w:autoSpaceDE w:val="0"/>
                    <w:autoSpaceDN w:val="0"/>
                    <w:adjustRightInd w:val="0"/>
                    <w:spacing w:after="0" w:line="240" w:lineRule="auto"/>
                    <w:jc w:val="right"/>
                    <w:rPr>
                      <w:rFonts w:ascii="Arial" w:hAnsi="Arial" w:cs="Arial"/>
                      <w:color w:val="000000"/>
                      <w:sz w:val="20"/>
                      <w:szCs w:val="20"/>
                    </w:rPr>
                  </w:pPr>
                  <w:r w:rsidRPr="00B44F4A">
                    <w:rPr>
                      <w:rFonts w:ascii="Arial" w:hAnsi="Arial" w:cs="Arial"/>
                      <w:color w:val="000000"/>
                      <w:sz w:val="20"/>
                      <w:szCs w:val="20"/>
                    </w:rPr>
                    <w:t>16,495</w:t>
                  </w:r>
                </w:p>
              </w:tc>
              <w:tc>
                <w:tcPr>
                  <w:tcW w:w="0" w:type="auto"/>
                  <w:tcBorders>
                    <w:top w:val="single" w:sz="8" w:space="0" w:color="000000"/>
                    <w:left w:val="single" w:sz="8" w:space="0" w:color="000000"/>
                    <w:bottom w:val="single" w:sz="8" w:space="0" w:color="000000"/>
                    <w:right w:val="single" w:sz="8" w:space="0" w:color="000000"/>
                  </w:tcBorders>
                  <w:shd w:val="clear" w:color="auto" w:fill="FFFF98"/>
                </w:tcPr>
                <w:p w:rsidR="00E76B83" w:rsidRPr="00B44F4A" w:rsidRDefault="00E76B83" w:rsidP="00B44F4A">
                  <w:pPr>
                    <w:autoSpaceDE w:val="0"/>
                    <w:autoSpaceDN w:val="0"/>
                    <w:adjustRightInd w:val="0"/>
                    <w:spacing w:after="0" w:line="240" w:lineRule="auto"/>
                    <w:jc w:val="right"/>
                    <w:rPr>
                      <w:rFonts w:ascii="Arial" w:hAnsi="Arial" w:cs="Arial"/>
                      <w:color w:val="000000"/>
                      <w:sz w:val="20"/>
                      <w:szCs w:val="20"/>
                    </w:rPr>
                  </w:pPr>
                  <w:r w:rsidRPr="00B44F4A">
                    <w:rPr>
                      <w:rFonts w:ascii="Arial" w:hAnsi="Arial" w:cs="Arial"/>
                      <w:color w:val="000000"/>
                      <w:sz w:val="20"/>
                      <w:szCs w:val="20"/>
                    </w:rPr>
                    <w:t xml:space="preserve">12% </w:t>
                  </w:r>
                </w:p>
              </w:tc>
              <w:tc>
                <w:tcPr>
                  <w:tcW w:w="0" w:type="auto"/>
                  <w:tcBorders>
                    <w:top w:val="single" w:sz="8" w:space="0" w:color="000000"/>
                    <w:left w:val="single" w:sz="8" w:space="0" w:color="000000"/>
                    <w:bottom w:val="single" w:sz="8" w:space="0" w:color="000000"/>
                    <w:right w:val="single" w:sz="8" w:space="0" w:color="000000"/>
                  </w:tcBorders>
                  <w:shd w:val="clear" w:color="auto" w:fill="FFFF98"/>
                </w:tcPr>
                <w:p w:rsidR="00E76B83" w:rsidRPr="00B44F4A" w:rsidRDefault="00E76B83" w:rsidP="00B44F4A">
                  <w:pPr>
                    <w:autoSpaceDE w:val="0"/>
                    <w:autoSpaceDN w:val="0"/>
                    <w:adjustRightInd w:val="0"/>
                    <w:spacing w:after="0" w:line="240" w:lineRule="auto"/>
                    <w:jc w:val="right"/>
                    <w:rPr>
                      <w:rFonts w:ascii="Arial" w:hAnsi="Arial" w:cs="Arial"/>
                      <w:color w:val="000000"/>
                      <w:sz w:val="20"/>
                      <w:szCs w:val="20"/>
                    </w:rPr>
                  </w:pPr>
                  <w:r w:rsidRPr="00B44F4A">
                    <w:rPr>
                      <w:rFonts w:ascii="Arial" w:hAnsi="Arial" w:cs="Arial"/>
                      <w:color w:val="000000"/>
                      <w:sz w:val="20"/>
                      <w:szCs w:val="20"/>
                    </w:rPr>
                    <w:t>$16.64</w:t>
                  </w:r>
                </w:p>
              </w:tc>
            </w:tr>
            <w:tr w:rsidR="00E76B83" w:rsidRPr="00B44F4A">
              <w:trPr>
                <w:trHeight w:val="133"/>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E76B83" w:rsidRPr="00B44F4A" w:rsidRDefault="00E76B83" w:rsidP="00B44F4A">
                  <w:pPr>
                    <w:autoSpaceDE w:val="0"/>
                    <w:autoSpaceDN w:val="0"/>
                    <w:adjustRightInd w:val="0"/>
                    <w:spacing w:after="0" w:line="240" w:lineRule="auto"/>
                    <w:rPr>
                      <w:rFonts w:ascii="Arial" w:hAnsi="Arial" w:cs="Arial"/>
                      <w:color w:val="000000"/>
                      <w:sz w:val="20"/>
                      <w:szCs w:val="20"/>
                    </w:rPr>
                  </w:pPr>
                  <w:r w:rsidRPr="00B44F4A">
                    <w:rPr>
                      <w:rFonts w:ascii="Arial" w:hAnsi="Arial" w:cs="Arial"/>
                      <w:color w:val="000000"/>
                      <w:sz w:val="20"/>
                      <w:szCs w:val="20"/>
                    </w:rPr>
                    <w:t xml:space="preserve">State Total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E76B83" w:rsidRPr="00B44F4A" w:rsidRDefault="00E76B83" w:rsidP="00B44F4A">
                  <w:pPr>
                    <w:autoSpaceDE w:val="0"/>
                    <w:autoSpaceDN w:val="0"/>
                    <w:adjustRightInd w:val="0"/>
                    <w:spacing w:after="0" w:line="240" w:lineRule="auto"/>
                    <w:jc w:val="right"/>
                    <w:rPr>
                      <w:rFonts w:ascii="Arial" w:hAnsi="Arial" w:cs="Arial"/>
                      <w:color w:val="000000"/>
                      <w:sz w:val="20"/>
                      <w:szCs w:val="20"/>
                    </w:rPr>
                  </w:pPr>
                  <w:r w:rsidRPr="00B44F4A">
                    <w:rPr>
                      <w:rFonts w:ascii="Arial" w:hAnsi="Arial" w:cs="Arial"/>
                      <w:color w:val="000000"/>
                      <w:sz w:val="20"/>
                      <w:szCs w:val="20"/>
                    </w:rPr>
                    <w:t>1,016,405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E76B83" w:rsidRPr="00B44F4A" w:rsidRDefault="00E76B83" w:rsidP="00B44F4A">
                  <w:pPr>
                    <w:autoSpaceDE w:val="0"/>
                    <w:autoSpaceDN w:val="0"/>
                    <w:adjustRightInd w:val="0"/>
                    <w:spacing w:after="0" w:line="240" w:lineRule="auto"/>
                    <w:jc w:val="right"/>
                    <w:rPr>
                      <w:rFonts w:ascii="Arial" w:hAnsi="Arial" w:cs="Arial"/>
                      <w:color w:val="000000"/>
                      <w:sz w:val="20"/>
                      <w:szCs w:val="20"/>
                    </w:rPr>
                  </w:pPr>
                  <w:r w:rsidRPr="00B44F4A">
                    <w:rPr>
                      <w:rFonts w:ascii="Arial" w:hAnsi="Arial" w:cs="Arial"/>
                      <w:color w:val="000000"/>
                      <w:sz w:val="20"/>
                      <w:szCs w:val="20"/>
                    </w:rPr>
                    <w:t>1,073,212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E76B83" w:rsidRPr="00B44F4A" w:rsidRDefault="00E76B83" w:rsidP="00B44F4A">
                  <w:pPr>
                    <w:autoSpaceDE w:val="0"/>
                    <w:autoSpaceDN w:val="0"/>
                    <w:adjustRightInd w:val="0"/>
                    <w:spacing w:after="0" w:line="240" w:lineRule="auto"/>
                    <w:jc w:val="right"/>
                    <w:rPr>
                      <w:rFonts w:ascii="Arial" w:hAnsi="Arial" w:cs="Arial"/>
                      <w:color w:val="000000"/>
                      <w:sz w:val="20"/>
                      <w:szCs w:val="20"/>
                    </w:rPr>
                  </w:pPr>
                  <w:r w:rsidRPr="00B44F4A">
                    <w:rPr>
                      <w:rFonts w:ascii="Arial" w:hAnsi="Arial" w:cs="Arial"/>
                      <w:color w:val="000000"/>
                      <w:sz w:val="20"/>
                      <w:szCs w:val="20"/>
                    </w:rPr>
                    <w:t>56,807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E76B83" w:rsidRPr="00B44F4A" w:rsidRDefault="00E76B83" w:rsidP="00B44F4A">
                  <w:pPr>
                    <w:autoSpaceDE w:val="0"/>
                    <w:autoSpaceDN w:val="0"/>
                    <w:adjustRightInd w:val="0"/>
                    <w:spacing w:after="0" w:line="240" w:lineRule="auto"/>
                    <w:jc w:val="right"/>
                    <w:rPr>
                      <w:rFonts w:ascii="Arial" w:hAnsi="Arial" w:cs="Arial"/>
                      <w:color w:val="000000"/>
                      <w:sz w:val="20"/>
                      <w:szCs w:val="20"/>
                    </w:rPr>
                  </w:pPr>
                  <w:r w:rsidRPr="00B44F4A">
                    <w:rPr>
                      <w:rFonts w:ascii="Arial" w:hAnsi="Arial" w:cs="Arial"/>
                      <w:color w:val="000000"/>
                      <w:sz w:val="20"/>
                      <w:szCs w:val="20"/>
                    </w:rPr>
                    <w:t xml:space="preserve">6%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E76B83" w:rsidRPr="00B44F4A" w:rsidRDefault="00E76B83" w:rsidP="00B44F4A">
                  <w:pPr>
                    <w:autoSpaceDE w:val="0"/>
                    <w:autoSpaceDN w:val="0"/>
                    <w:adjustRightInd w:val="0"/>
                    <w:spacing w:after="0" w:line="240" w:lineRule="auto"/>
                    <w:jc w:val="right"/>
                    <w:rPr>
                      <w:rFonts w:ascii="Arial" w:hAnsi="Arial" w:cs="Arial"/>
                      <w:color w:val="000000"/>
                      <w:sz w:val="20"/>
                      <w:szCs w:val="20"/>
                    </w:rPr>
                  </w:pPr>
                  <w:r w:rsidRPr="00B44F4A">
                    <w:rPr>
                      <w:rFonts w:ascii="Arial" w:hAnsi="Arial" w:cs="Arial"/>
                      <w:color w:val="000000"/>
                      <w:sz w:val="20"/>
                      <w:szCs w:val="20"/>
                    </w:rPr>
                    <w:t>$16.83</w:t>
                  </w:r>
                </w:p>
              </w:tc>
            </w:tr>
            <w:tr w:rsidR="00E76B83" w:rsidRPr="00B44F4A">
              <w:trPr>
                <w:trHeight w:val="133"/>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E76B83" w:rsidRPr="00B44F4A" w:rsidRDefault="00E76B83" w:rsidP="00B44F4A">
                  <w:pPr>
                    <w:autoSpaceDE w:val="0"/>
                    <w:autoSpaceDN w:val="0"/>
                    <w:adjustRightInd w:val="0"/>
                    <w:spacing w:after="0" w:line="240" w:lineRule="auto"/>
                    <w:rPr>
                      <w:rFonts w:ascii="Arial" w:hAnsi="Arial" w:cs="Arial"/>
                      <w:color w:val="000000"/>
                      <w:sz w:val="20"/>
                      <w:szCs w:val="20"/>
                    </w:rPr>
                  </w:pPr>
                  <w:r w:rsidRPr="00B44F4A">
                    <w:rPr>
                      <w:rFonts w:ascii="Arial" w:hAnsi="Arial" w:cs="Arial"/>
                      <w:color w:val="000000"/>
                      <w:sz w:val="20"/>
                      <w:szCs w:val="20"/>
                    </w:rPr>
                    <w:t xml:space="preserve">National Total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E76B83" w:rsidRPr="00B44F4A" w:rsidRDefault="00E76B83" w:rsidP="00B44F4A">
                  <w:pPr>
                    <w:autoSpaceDE w:val="0"/>
                    <w:autoSpaceDN w:val="0"/>
                    <w:adjustRightInd w:val="0"/>
                    <w:spacing w:after="0" w:line="240" w:lineRule="auto"/>
                    <w:jc w:val="right"/>
                    <w:rPr>
                      <w:rFonts w:ascii="Arial" w:hAnsi="Arial" w:cs="Arial"/>
                      <w:color w:val="000000"/>
                      <w:sz w:val="20"/>
                      <w:szCs w:val="20"/>
                    </w:rPr>
                  </w:pPr>
                  <w:r w:rsidRPr="00B44F4A">
                    <w:rPr>
                      <w:rFonts w:ascii="Arial" w:hAnsi="Arial" w:cs="Arial"/>
                      <w:color w:val="000000"/>
                      <w:sz w:val="20"/>
                      <w:szCs w:val="20"/>
                    </w:rPr>
                    <w:t>9,408,423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E76B83" w:rsidRPr="00B44F4A" w:rsidRDefault="00E76B83" w:rsidP="00B44F4A">
                  <w:pPr>
                    <w:autoSpaceDE w:val="0"/>
                    <w:autoSpaceDN w:val="0"/>
                    <w:adjustRightInd w:val="0"/>
                    <w:spacing w:after="0" w:line="240" w:lineRule="auto"/>
                    <w:jc w:val="right"/>
                    <w:rPr>
                      <w:rFonts w:ascii="Arial" w:hAnsi="Arial" w:cs="Arial"/>
                      <w:color w:val="000000"/>
                      <w:sz w:val="20"/>
                      <w:szCs w:val="20"/>
                    </w:rPr>
                  </w:pPr>
                  <w:r w:rsidRPr="00B44F4A">
                    <w:rPr>
                      <w:rFonts w:ascii="Arial" w:hAnsi="Arial" w:cs="Arial"/>
                      <w:color w:val="000000"/>
                      <w:sz w:val="20"/>
                      <w:szCs w:val="20"/>
                    </w:rPr>
                    <w:t>9,927,422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E76B83" w:rsidRPr="00B44F4A" w:rsidRDefault="00E76B83" w:rsidP="00B44F4A">
                  <w:pPr>
                    <w:autoSpaceDE w:val="0"/>
                    <w:autoSpaceDN w:val="0"/>
                    <w:adjustRightInd w:val="0"/>
                    <w:spacing w:after="0" w:line="240" w:lineRule="auto"/>
                    <w:jc w:val="right"/>
                    <w:rPr>
                      <w:rFonts w:ascii="Arial" w:hAnsi="Arial" w:cs="Arial"/>
                      <w:color w:val="000000"/>
                      <w:sz w:val="20"/>
                      <w:szCs w:val="20"/>
                    </w:rPr>
                  </w:pPr>
                  <w:r w:rsidRPr="00B44F4A">
                    <w:rPr>
                      <w:rFonts w:ascii="Arial" w:hAnsi="Arial" w:cs="Arial"/>
                      <w:color w:val="000000"/>
                      <w:sz w:val="20"/>
                      <w:szCs w:val="20"/>
                    </w:rPr>
                    <w:t>518,999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E76B83" w:rsidRPr="00B44F4A" w:rsidRDefault="00E76B83" w:rsidP="00B44F4A">
                  <w:pPr>
                    <w:autoSpaceDE w:val="0"/>
                    <w:autoSpaceDN w:val="0"/>
                    <w:adjustRightInd w:val="0"/>
                    <w:spacing w:after="0" w:line="240" w:lineRule="auto"/>
                    <w:jc w:val="right"/>
                    <w:rPr>
                      <w:rFonts w:ascii="Arial" w:hAnsi="Arial" w:cs="Arial"/>
                      <w:color w:val="000000"/>
                      <w:sz w:val="20"/>
                      <w:szCs w:val="20"/>
                    </w:rPr>
                  </w:pPr>
                  <w:r w:rsidRPr="00B44F4A">
                    <w:rPr>
                      <w:rFonts w:ascii="Arial" w:hAnsi="Arial" w:cs="Arial"/>
                      <w:color w:val="000000"/>
                      <w:sz w:val="20"/>
                      <w:szCs w:val="20"/>
                    </w:rPr>
                    <w:t xml:space="preserve">6%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E76B83" w:rsidRPr="00B44F4A" w:rsidRDefault="00E76B83" w:rsidP="00B44F4A">
                  <w:pPr>
                    <w:autoSpaceDE w:val="0"/>
                    <w:autoSpaceDN w:val="0"/>
                    <w:adjustRightInd w:val="0"/>
                    <w:spacing w:after="0" w:line="240" w:lineRule="auto"/>
                    <w:jc w:val="right"/>
                    <w:rPr>
                      <w:rFonts w:ascii="Arial" w:hAnsi="Arial" w:cs="Arial"/>
                      <w:color w:val="000000"/>
                      <w:sz w:val="20"/>
                      <w:szCs w:val="20"/>
                    </w:rPr>
                  </w:pPr>
                  <w:r w:rsidRPr="00B44F4A">
                    <w:rPr>
                      <w:rFonts w:ascii="Arial" w:hAnsi="Arial" w:cs="Arial"/>
                      <w:color w:val="000000"/>
                      <w:sz w:val="20"/>
                      <w:szCs w:val="20"/>
                    </w:rPr>
                    <w:t xml:space="preserve">$16.01 </w:t>
                  </w:r>
                </w:p>
              </w:tc>
            </w:tr>
          </w:tbl>
          <w:p w:rsidR="00E76B83" w:rsidRDefault="00E76B83" w:rsidP="00B44F4A">
            <w:pPr>
              <w:pStyle w:val="Default"/>
              <w:rPr>
                <w:sz w:val="23"/>
                <w:szCs w:val="23"/>
              </w:rPr>
            </w:pPr>
          </w:p>
          <w:p w:rsidR="00E76B83" w:rsidRPr="00B44F4A" w:rsidRDefault="00E76B83" w:rsidP="00B44F4A">
            <w:pPr>
              <w:pStyle w:val="Default"/>
              <w:rPr>
                <w:sz w:val="23"/>
                <w:szCs w:val="23"/>
              </w:rPr>
            </w:pPr>
            <w:r w:rsidRPr="00B44F4A">
              <w:rPr>
                <w:sz w:val="23"/>
                <w:szCs w:val="23"/>
              </w:rPr>
              <w:t xml:space="preserve">San Bernardino &amp; Riverside Counties (the Inland Empire) can expect to experience a 12% growth within the transportation and warehousing occupational cluster within the next 5 years; a growth rate that far exceeds the state’s average of 6%. </w:t>
            </w:r>
          </w:p>
          <w:p w:rsidR="00E76B83" w:rsidRDefault="00E76B83" w:rsidP="00B44F4A">
            <w:pPr>
              <w:pStyle w:val="Default"/>
              <w:rPr>
                <w:sz w:val="23"/>
                <w:szCs w:val="23"/>
              </w:rPr>
            </w:pPr>
            <w:r w:rsidRPr="00B44F4A">
              <w:rPr>
                <w:sz w:val="23"/>
                <w:szCs w:val="23"/>
              </w:rPr>
              <w:t>Adjusting for anticipated retirements and moderate turnover, this cluster with grow within the region an estimated 16,495 jobs. To put this figure in context, the region is expected to increase by 1,172 legal occupations, 3,652 Architecture and engineering occupations, 4,963 Registered Nurses, 15,868 retail salespersons, and 24,090 construction trade workers. The transportation and warehousing occupational cluster is significant within the Inland Empire.</w:t>
            </w:r>
            <w:r w:rsidRPr="00C32B4A">
              <w:rPr>
                <w:i/>
                <w:iCs/>
                <w:sz w:val="23"/>
                <w:szCs w:val="23"/>
              </w:rPr>
              <w:t xml:space="preserve"> Center of Excellence, Kevin Fleming</w:t>
            </w:r>
            <w:r>
              <w:rPr>
                <w:i/>
                <w:iCs/>
                <w:sz w:val="23"/>
                <w:szCs w:val="23"/>
              </w:rPr>
              <w:t>,</w:t>
            </w:r>
            <w:r w:rsidRPr="00C32B4A">
              <w:rPr>
                <w:i/>
                <w:iCs/>
                <w:sz w:val="23"/>
                <w:szCs w:val="23"/>
              </w:rPr>
              <w:t xml:space="preserve"> District Office SBCCD</w:t>
            </w:r>
          </w:p>
          <w:p w:rsidR="00E76B83" w:rsidRPr="00B44F4A" w:rsidRDefault="00E76B83" w:rsidP="00B44F4A">
            <w:pPr>
              <w:pStyle w:val="Default"/>
              <w:rPr>
                <w:sz w:val="23"/>
                <w:szCs w:val="23"/>
              </w:rPr>
            </w:pPr>
          </w:p>
          <w:p w:rsidR="00E76B83" w:rsidRDefault="00E76B83" w:rsidP="006504B9">
            <w:pPr>
              <w:rPr>
                <w:rFonts w:ascii="Arial" w:hAnsi="Arial" w:cs="Arial"/>
              </w:rPr>
            </w:pPr>
            <w:r>
              <w:rPr>
                <w:sz w:val="23"/>
                <w:szCs w:val="23"/>
              </w:rPr>
              <w:t>The data displayed in the graph above portrays growth rate for three different areas, the nation as a whole, the state of California, and the local Inland Empire region. The graph only displays two lines of data. This is due to the State and the National data is virtually identical on a graphic basis.</w:t>
            </w:r>
          </w:p>
          <w:p w:rsidR="00E76B83" w:rsidRDefault="00E76B83" w:rsidP="006504B9">
            <w:pPr>
              <w:rPr>
                <w:rFonts w:ascii="Arial" w:hAnsi="Arial" w:cs="Arial"/>
              </w:rPr>
            </w:pPr>
            <w:r>
              <w:rPr>
                <w:rFonts w:ascii="Arial" w:hAnsi="Arial" w:cs="Arial"/>
              </w:rPr>
              <w:t>The diesel program is pursuing NATEF / ASE certification. This department’s full time instructor must maintain ASE certification. Also various CalOSHA and Hazardous Materials regulations must be complied with in the lab environment. .</w:t>
            </w:r>
          </w:p>
          <w:p w:rsidR="00E76B83" w:rsidRDefault="00E76B83" w:rsidP="006504B9">
            <w:pPr>
              <w:rPr>
                <w:rFonts w:ascii="Arial" w:hAnsi="Arial" w:cs="Arial"/>
              </w:rPr>
            </w:pPr>
          </w:p>
          <w:p w:rsidR="00E76B83" w:rsidRPr="00C32B4A" w:rsidRDefault="00E76B83" w:rsidP="006504B9">
            <w:pPr>
              <w:rPr>
                <w:rFonts w:ascii="Arial" w:hAnsi="Arial" w:cs="Arial"/>
              </w:rPr>
            </w:pPr>
          </w:p>
        </w:tc>
      </w:tr>
    </w:tbl>
    <w:p w:rsidR="00E76B83" w:rsidRDefault="00E76B83" w:rsidP="00717100">
      <w:pPr>
        <w:jc w:val="both"/>
        <w:rPr>
          <w:rFonts w:ascii="Arial" w:hAnsi="Arial" w:cs="Arial"/>
          <w:sz w:val="20"/>
          <w:szCs w:val="20"/>
        </w:rPr>
      </w:pPr>
    </w:p>
    <w:p w:rsidR="00E76B83" w:rsidRPr="009F0FBF" w:rsidRDefault="00E76B83" w:rsidP="00717100">
      <w:pPr>
        <w:rPr>
          <w:rFonts w:ascii="Arial" w:hAnsi="Arial" w:cs="Arial"/>
          <w:b/>
          <w:bCs/>
          <w:sz w:val="20"/>
          <w:szCs w:val="20"/>
        </w:rPr>
      </w:pPr>
      <w:r>
        <w:rPr>
          <w:rFonts w:ascii="Arial" w:hAnsi="Arial" w:cs="Arial"/>
          <w:b/>
          <w:bCs/>
          <w:sz w:val="20"/>
          <w:szCs w:val="20"/>
        </w:rPr>
        <w:br w:type="page"/>
      </w:r>
      <w:r w:rsidRPr="009F0FBF">
        <w:rPr>
          <w:rFonts w:ascii="Arial" w:hAnsi="Arial" w:cs="Arial"/>
          <w:b/>
          <w:bCs/>
          <w:sz w:val="20"/>
          <w:szCs w:val="20"/>
        </w:rPr>
        <w:lastRenderedPageBreak/>
        <w:t>Student Learning Outcomes</w:t>
      </w:r>
    </w:p>
    <w:p w:rsidR="00E76B83" w:rsidRPr="009F0FBF" w:rsidRDefault="003823E2" w:rsidP="00717100">
      <w:pPr>
        <w:rPr>
          <w:rFonts w:ascii="Arial" w:hAnsi="Arial" w:cs="Arial"/>
          <w:sz w:val="20"/>
          <w:szCs w:val="20"/>
        </w:rPr>
      </w:pPr>
      <w:r w:rsidRPr="00202588">
        <w:rPr>
          <w:rFonts w:ascii="Arial" w:hAnsi="Arial" w:cs="Arial"/>
          <w:noProof/>
          <w:sz w:val="20"/>
          <w:szCs w:val="20"/>
        </w:rPr>
        <w:pict>
          <v:shape id="Picture 4" o:spid="_x0000_i1027" type="#_x0000_t75" style="width:424.2pt;height:211.2pt;visibility:visible">
            <v:imagedata r:id="rId7" o:title="" croptop="12486f" cropbottom="34087f" cropleft="1563f" cropright="2781f"/>
          </v:shape>
        </w:pict>
      </w:r>
    </w:p>
    <w:p w:rsidR="00E76B83" w:rsidRPr="009F0FBF" w:rsidRDefault="00E76B83" w:rsidP="00717100">
      <w:pPr>
        <w:spacing w:after="0" w:line="240" w:lineRule="auto"/>
        <w:rPr>
          <w:rFonts w:ascii="Arial" w:hAnsi="Arial" w:cs="Arial"/>
          <w:b/>
          <w:bCs/>
          <w:sz w:val="20"/>
          <w:szCs w:val="20"/>
        </w:rPr>
      </w:pPr>
      <w:r>
        <w:rPr>
          <w:rFonts w:ascii="Arial" w:hAnsi="Arial" w:cs="Arial"/>
          <w:b/>
          <w:bCs/>
          <w:sz w:val="20"/>
          <w:szCs w:val="20"/>
        </w:rPr>
        <w:t xml:space="preserve">The list </w:t>
      </w:r>
      <w:r w:rsidRPr="009F0FBF">
        <w:rPr>
          <w:rFonts w:ascii="Arial" w:hAnsi="Arial" w:cs="Arial"/>
          <w:b/>
          <w:bCs/>
          <w:sz w:val="20"/>
          <w:szCs w:val="20"/>
        </w:rPr>
        <w:t>above</w:t>
      </w:r>
      <w:r>
        <w:rPr>
          <w:rFonts w:ascii="Arial" w:hAnsi="Arial" w:cs="Arial"/>
          <w:b/>
          <w:bCs/>
          <w:sz w:val="20"/>
          <w:szCs w:val="20"/>
        </w:rPr>
        <w:t xml:space="preserve"> shows the courses that have SLO</w:t>
      </w:r>
      <w:r w:rsidRPr="009F0FBF">
        <w:rPr>
          <w:rFonts w:ascii="Arial" w:hAnsi="Arial" w:cs="Arial"/>
          <w:b/>
          <w:bCs/>
          <w:sz w:val="20"/>
          <w:szCs w:val="20"/>
        </w:rPr>
        <w:t xml:space="preserve">s on file with the Office of Instruction. </w:t>
      </w:r>
    </w:p>
    <w:p w:rsidR="00E76B83" w:rsidRPr="009F0FBF" w:rsidRDefault="00E76B83" w:rsidP="00717100">
      <w:pPr>
        <w:spacing w:after="0" w:line="240" w:lineRule="auto"/>
        <w:rPr>
          <w:rFonts w:ascii="Arial" w:hAnsi="Arial" w:cs="Arial"/>
          <w:b/>
          <w:bCs/>
          <w:sz w:val="20"/>
          <w:szCs w:val="20"/>
        </w:rPr>
      </w:pPr>
    </w:p>
    <w:p w:rsidR="00E76B83" w:rsidRPr="009F0FBF" w:rsidRDefault="00E76B83" w:rsidP="00717100">
      <w:pPr>
        <w:spacing w:after="0" w:line="240" w:lineRule="auto"/>
        <w:jc w:val="both"/>
        <w:rPr>
          <w:rFonts w:ascii="Arial" w:hAnsi="Arial" w:cs="Arial"/>
          <w:sz w:val="20"/>
          <w:szCs w:val="20"/>
        </w:rPr>
      </w:pPr>
      <w:r w:rsidRPr="009F0FBF">
        <w:rPr>
          <w:rFonts w:ascii="Arial" w:hAnsi="Arial" w:cs="Arial"/>
          <w:sz w:val="20"/>
          <w:szCs w:val="20"/>
        </w:rPr>
        <w:t>If</w:t>
      </w:r>
      <w:r>
        <w:rPr>
          <w:rFonts w:ascii="Arial" w:hAnsi="Arial" w:cs="Arial"/>
          <w:sz w:val="20"/>
          <w:szCs w:val="20"/>
        </w:rPr>
        <w:t xml:space="preserve"> you have courses for which SLOs have not been developed</w:t>
      </w:r>
      <w:r w:rsidRPr="009F0FBF">
        <w:rPr>
          <w:rFonts w:ascii="Arial" w:hAnsi="Arial" w:cs="Arial"/>
          <w:sz w:val="20"/>
          <w:szCs w:val="20"/>
        </w:rPr>
        <w:t>, explain why.  What are you</w:t>
      </w:r>
      <w:r>
        <w:rPr>
          <w:rFonts w:ascii="Arial" w:hAnsi="Arial" w:cs="Arial"/>
          <w:sz w:val="20"/>
          <w:szCs w:val="20"/>
        </w:rPr>
        <w:t>r</w:t>
      </w:r>
      <w:r w:rsidRPr="009F0FBF">
        <w:rPr>
          <w:rFonts w:ascii="Arial" w:hAnsi="Arial" w:cs="Arial"/>
          <w:sz w:val="20"/>
          <w:szCs w:val="20"/>
        </w:rPr>
        <w:t xml:space="preserve"> plans to remedy this?</w:t>
      </w:r>
    </w:p>
    <w:tbl>
      <w:tblPr>
        <w:tblW w:w="0" w:type="auto"/>
        <w:tblInd w:w="2" w:type="dxa"/>
        <w:tblCellMar>
          <w:left w:w="0" w:type="dxa"/>
          <w:right w:w="0" w:type="dxa"/>
        </w:tblCellMar>
        <w:tblLook w:val="00A0"/>
      </w:tblPr>
      <w:tblGrid>
        <w:gridCol w:w="9574"/>
      </w:tblGrid>
      <w:tr w:rsidR="00E76B83" w:rsidRPr="00DF5552">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6B83" w:rsidRPr="009F0FBF" w:rsidRDefault="00E76B83" w:rsidP="00AB0464">
            <w:pPr>
              <w:spacing w:after="0" w:line="240" w:lineRule="auto"/>
              <w:jc w:val="both"/>
              <w:rPr>
                <w:rFonts w:ascii="Arial" w:hAnsi="Arial" w:cs="Arial"/>
                <w:sz w:val="20"/>
                <w:szCs w:val="20"/>
              </w:rPr>
            </w:pPr>
            <w:r w:rsidRPr="009F0FBF">
              <w:rPr>
                <w:rFonts w:ascii="Arial" w:hAnsi="Arial" w:cs="Arial"/>
                <w:sz w:val="20"/>
                <w:szCs w:val="20"/>
              </w:rPr>
              <w:t> </w:t>
            </w:r>
            <w:r>
              <w:rPr>
                <w:rFonts w:ascii="Arial" w:hAnsi="Arial" w:cs="Arial"/>
                <w:b/>
                <w:bCs/>
              </w:rPr>
              <w:t>All courses have SLO’s</w:t>
            </w:r>
            <w:r w:rsidRPr="009F0FBF">
              <w:rPr>
                <w:rFonts w:ascii="Arial" w:hAnsi="Arial" w:cs="Arial"/>
                <w:sz w:val="20"/>
                <w:szCs w:val="20"/>
              </w:rPr>
              <w:t> </w:t>
            </w:r>
          </w:p>
          <w:p w:rsidR="00E76B83" w:rsidRPr="009F0FBF" w:rsidRDefault="00E76B83" w:rsidP="00AB0464">
            <w:pPr>
              <w:spacing w:after="0" w:line="240" w:lineRule="auto"/>
              <w:jc w:val="both"/>
              <w:rPr>
                <w:rFonts w:ascii="Arial" w:hAnsi="Arial" w:cs="Arial"/>
                <w:sz w:val="20"/>
                <w:szCs w:val="20"/>
              </w:rPr>
            </w:pPr>
            <w:r w:rsidRPr="009F0FBF">
              <w:rPr>
                <w:rFonts w:ascii="Arial" w:hAnsi="Arial" w:cs="Arial"/>
                <w:sz w:val="20"/>
                <w:szCs w:val="20"/>
              </w:rPr>
              <w:t>  </w:t>
            </w:r>
          </w:p>
        </w:tc>
      </w:tr>
    </w:tbl>
    <w:p w:rsidR="00E76B83" w:rsidRPr="009F0FBF" w:rsidRDefault="00E76B83" w:rsidP="00717100">
      <w:pPr>
        <w:spacing w:after="0" w:line="240" w:lineRule="auto"/>
        <w:rPr>
          <w:rFonts w:ascii="Arial" w:hAnsi="Arial" w:cs="Arial"/>
          <w:sz w:val="20"/>
          <w:szCs w:val="20"/>
        </w:rPr>
      </w:pPr>
    </w:p>
    <w:p w:rsidR="00E76B83" w:rsidRPr="00B44915" w:rsidRDefault="00E76B83" w:rsidP="00717100">
      <w:pPr>
        <w:spacing w:after="0" w:line="240" w:lineRule="auto"/>
        <w:rPr>
          <w:rFonts w:ascii="Arial" w:hAnsi="Arial" w:cs="Arial"/>
          <w:b/>
          <w:bCs/>
          <w:sz w:val="20"/>
          <w:szCs w:val="20"/>
        </w:rPr>
      </w:pPr>
      <w:r>
        <w:rPr>
          <w:rFonts w:ascii="Arial" w:hAnsi="Arial" w:cs="Arial"/>
          <w:b/>
          <w:bCs/>
          <w:sz w:val="20"/>
          <w:szCs w:val="20"/>
        </w:rPr>
        <w:t>A</w:t>
      </w:r>
      <w:r w:rsidRPr="00B44915">
        <w:rPr>
          <w:rFonts w:ascii="Arial" w:hAnsi="Arial" w:cs="Arial"/>
          <w:b/>
          <w:bCs/>
          <w:sz w:val="20"/>
          <w:szCs w:val="20"/>
        </w:rPr>
        <w:t>ttach your three-year plan for assessing SLOs.</w:t>
      </w:r>
    </w:p>
    <w:p w:rsidR="00E76B83" w:rsidRPr="009F0FBF" w:rsidRDefault="00E76B83" w:rsidP="00717100">
      <w:pPr>
        <w:spacing w:after="0" w:line="240" w:lineRule="auto"/>
        <w:rPr>
          <w:rFonts w:ascii="Arial" w:hAnsi="Arial" w:cs="Arial"/>
          <w:sz w:val="20"/>
          <w:szCs w:val="20"/>
        </w:rPr>
      </w:pPr>
    </w:p>
    <w:p w:rsidR="00E76B83" w:rsidRDefault="00E76B83" w:rsidP="00717100">
      <w:pPr>
        <w:spacing w:after="0" w:line="240" w:lineRule="auto"/>
        <w:jc w:val="both"/>
        <w:rPr>
          <w:rFonts w:ascii="Arial" w:hAnsi="Arial" w:cs="Arial"/>
          <w:sz w:val="20"/>
          <w:szCs w:val="20"/>
        </w:rPr>
      </w:pPr>
      <w:r>
        <w:rPr>
          <w:rFonts w:ascii="Arial" w:hAnsi="Arial" w:cs="Arial"/>
          <w:sz w:val="20"/>
          <w:szCs w:val="20"/>
        </w:rPr>
        <w:t>What progress has the program made in its three-year plan? Have you implemented any program changes based on assessment results?</w:t>
      </w:r>
    </w:p>
    <w:p w:rsidR="00E76B83" w:rsidRPr="009F0FBF" w:rsidRDefault="00E76B83" w:rsidP="00717100">
      <w:pPr>
        <w:spacing w:after="0" w:line="240" w:lineRule="auto"/>
        <w:jc w:val="both"/>
        <w:rPr>
          <w:rFonts w:ascii="Arial" w:hAnsi="Arial" w:cs="Arial"/>
          <w:sz w:val="20"/>
          <w:szCs w:val="20"/>
        </w:rPr>
      </w:pPr>
      <w:r w:rsidRPr="009F0FBF">
        <w:rPr>
          <w:rFonts w:ascii="Arial" w:hAnsi="Arial" w:cs="Arial"/>
          <w:sz w:val="20"/>
          <w:szCs w:val="20"/>
        </w:rPr>
        <w:t> </w:t>
      </w:r>
    </w:p>
    <w:tbl>
      <w:tblPr>
        <w:tblW w:w="101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188"/>
      </w:tblGrid>
      <w:tr w:rsidR="00E76B83" w:rsidRPr="00DF5552">
        <w:tc>
          <w:tcPr>
            <w:tcW w:w="10188" w:type="dxa"/>
          </w:tcPr>
          <w:p w:rsidR="00E76B83" w:rsidRPr="00DF5552" w:rsidRDefault="00E76B83" w:rsidP="00DF5552">
            <w:pPr>
              <w:spacing w:after="0" w:line="240" w:lineRule="auto"/>
              <w:rPr>
                <w:rFonts w:ascii="Arial" w:hAnsi="Arial" w:cs="Arial"/>
                <w:sz w:val="20"/>
                <w:szCs w:val="20"/>
              </w:rPr>
            </w:pPr>
          </w:p>
          <w:tbl>
            <w:tblPr>
              <w:tblW w:w="9920" w:type="dxa"/>
              <w:tblInd w:w="8" w:type="dxa"/>
              <w:tblLayout w:type="fixed"/>
              <w:tblLook w:val="0000"/>
            </w:tblPr>
            <w:tblGrid>
              <w:gridCol w:w="1790"/>
              <w:gridCol w:w="1516"/>
              <w:gridCol w:w="1654"/>
              <w:gridCol w:w="1653"/>
              <w:gridCol w:w="1653"/>
              <w:gridCol w:w="1654"/>
            </w:tblGrid>
            <w:tr w:rsidR="00E76B83" w:rsidRPr="00872203">
              <w:trPr>
                <w:trHeight w:val="360"/>
              </w:trPr>
              <w:tc>
                <w:tcPr>
                  <w:tcW w:w="1790" w:type="dxa"/>
                  <w:tcBorders>
                    <w:top w:val="single" w:sz="8" w:space="0" w:color="auto"/>
                    <w:left w:val="single" w:sz="8" w:space="0" w:color="auto"/>
                    <w:right w:val="single" w:sz="8" w:space="0" w:color="auto"/>
                  </w:tcBorders>
                </w:tcPr>
                <w:p w:rsidR="00E76B83" w:rsidRPr="00872203" w:rsidRDefault="00E76B83" w:rsidP="00872203">
                  <w:pPr>
                    <w:spacing w:after="0" w:line="240" w:lineRule="auto"/>
                    <w:rPr>
                      <w:rFonts w:ascii="Times New Roman" w:hAnsi="Times New Roman" w:cs="Times New Roman"/>
                      <w:b/>
                      <w:bCs/>
                      <w:sz w:val="24"/>
                      <w:szCs w:val="24"/>
                    </w:rPr>
                  </w:pPr>
                  <w:r w:rsidRPr="00872203">
                    <w:rPr>
                      <w:rFonts w:ascii="Times New Roman" w:hAnsi="Times New Roman" w:cs="Times New Roman"/>
                      <w:b/>
                      <w:bCs/>
                      <w:sz w:val="24"/>
                      <w:szCs w:val="24"/>
                    </w:rPr>
                    <w:t>Transportation</w:t>
                  </w:r>
                </w:p>
              </w:tc>
              <w:tc>
                <w:tcPr>
                  <w:tcW w:w="1516" w:type="dxa"/>
                  <w:tcBorders>
                    <w:top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b/>
                      <w:bCs/>
                      <w:sz w:val="24"/>
                      <w:szCs w:val="24"/>
                    </w:rPr>
                  </w:pPr>
                  <w:r w:rsidRPr="00872203">
                    <w:rPr>
                      <w:rFonts w:ascii="Times New Roman" w:hAnsi="Times New Roman" w:cs="Times New Roman"/>
                      <w:b/>
                      <w:bCs/>
                      <w:sz w:val="24"/>
                      <w:szCs w:val="24"/>
                    </w:rPr>
                    <w:t>SLOs Assessed</w:t>
                  </w:r>
                </w:p>
              </w:tc>
              <w:tc>
                <w:tcPr>
                  <w:tcW w:w="1654" w:type="dxa"/>
                  <w:tcBorders>
                    <w:top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b/>
                      <w:bCs/>
                      <w:sz w:val="24"/>
                      <w:szCs w:val="24"/>
                    </w:rPr>
                  </w:pPr>
                  <w:r w:rsidRPr="00872203">
                    <w:rPr>
                      <w:rFonts w:ascii="Times New Roman" w:hAnsi="Times New Roman" w:cs="Times New Roman"/>
                      <w:b/>
                      <w:bCs/>
                      <w:sz w:val="24"/>
                      <w:szCs w:val="24"/>
                    </w:rPr>
                    <w:t xml:space="preserve">Total Courses </w:t>
                  </w:r>
                </w:p>
              </w:tc>
              <w:tc>
                <w:tcPr>
                  <w:tcW w:w="1653" w:type="dxa"/>
                  <w:tcBorders>
                    <w:top w:val="single" w:sz="8" w:space="0" w:color="auto"/>
                    <w:right w:val="single" w:sz="8" w:space="0" w:color="auto"/>
                  </w:tcBorders>
                </w:tcPr>
                <w:p w:rsidR="00E76B83" w:rsidRPr="00652852" w:rsidRDefault="009D4606" w:rsidP="00872203">
                  <w:pPr>
                    <w:spacing w:after="0" w:line="240" w:lineRule="auto"/>
                    <w:jc w:val="center"/>
                    <w:rPr>
                      <w:rFonts w:ascii="Times New Roman" w:hAnsi="Times New Roman" w:cs="Times New Roman"/>
                      <w:b/>
                      <w:bCs/>
                      <w:sz w:val="24"/>
                      <w:szCs w:val="24"/>
                      <w:highlight w:val="yellow"/>
                    </w:rPr>
                  </w:pPr>
                  <w:r w:rsidRPr="00652852">
                    <w:rPr>
                      <w:rFonts w:ascii="Times New Roman" w:hAnsi="Times New Roman" w:cs="Times New Roman"/>
                      <w:b/>
                      <w:bCs/>
                      <w:sz w:val="24"/>
                      <w:szCs w:val="24"/>
                      <w:highlight w:val="yellow"/>
                    </w:rPr>
                    <w:t>08/09</w:t>
                  </w:r>
                </w:p>
              </w:tc>
              <w:tc>
                <w:tcPr>
                  <w:tcW w:w="1653" w:type="dxa"/>
                  <w:tcBorders>
                    <w:top w:val="single" w:sz="8" w:space="0" w:color="auto"/>
                    <w:right w:val="single" w:sz="8" w:space="0" w:color="auto"/>
                  </w:tcBorders>
                </w:tcPr>
                <w:p w:rsidR="00E76B83" w:rsidRPr="00652852" w:rsidRDefault="009D4606" w:rsidP="00872203">
                  <w:pPr>
                    <w:spacing w:after="0" w:line="240" w:lineRule="auto"/>
                    <w:jc w:val="center"/>
                    <w:rPr>
                      <w:rFonts w:ascii="Times New Roman" w:hAnsi="Times New Roman" w:cs="Times New Roman"/>
                      <w:b/>
                      <w:bCs/>
                      <w:sz w:val="24"/>
                      <w:szCs w:val="24"/>
                      <w:highlight w:val="yellow"/>
                    </w:rPr>
                  </w:pPr>
                  <w:r w:rsidRPr="00652852">
                    <w:rPr>
                      <w:rFonts w:ascii="Times New Roman" w:hAnsi="Times New Roman" w:cs="Times New Roman"/>
                      <w:b/>
                      <w:bCs/>
                      <w:sz w:val="24"/>
                      <w:szCs w:val="24"/>
                      <w:highlight w:val="yellow"/>
                    </w:rPr>
                    <w:t>09/10</w:t>
                  </w:r>
                </w:p>
              </w:tc>
              <w:tc>
                <w:tcPr>
                  <w:tcW w:w="1654" w:type="dxa"/>
                  <w:tcBorders>
                    <w:top w:val="single" w:sz="8" w:space="0" w:color="auto"/>
                    <w:right w:val="single" w:sz="8" w:space="0" w:color="auto"/>
                  </w:tcBorders>
                </w:tcPr>
                <w:p w:rsidR="00E76B83" w:rsidRPr="00652852" w:rsidRDefault="009D4606" w:rsidP="00872203">
                  <w:pPr>
                    <w:spacing w:after="0" w:line="240" w:lineRule="auto"/>
                    <w:jc w:val="center"/>
                    <w:rPr>
                      <w:rFonts w:ascii="Times New Roman" w:hAnsi="Times New Roman" w:cs="Times New Roman"/>
                      <w:b/>
                      <w:bCs/>
                      <w:sz w:val="24"/>
                      <w:szCs w:val="24"/>
                      <w:highlight w:val="yellow"/>
                    </w:rPr>
                  </w:pPr>
                  <w:r w:rsidRPr="00652852">
                    <w:rPr>
                      <w:rFonts w:ascii="Times New Roman" w:hAnsi="Times New Roman" w:cs="Times New Roman"/>
                      <w:b/>
                      <w:bCs/>
                      <w:sz w:val="24"/>
                      <w:szCs w:val="24"/>
                      <w:highlight w:val="yellow"/>
                    </w:rPr>
                    <w:t>10/11</w:t>
                  </w:r>
                </w:p>
              </w:tc>
            </w:tr>
            <w:tr w:rsidR="00E76B83" w:rsidRPr="00872203">
              <w:trPr>
                <w:trHeight w:val="330"/>
              </w:trPr>
              <w:tc>
                <w:tcPr>
                  <w:tcW w:w="1790" w:type="dxa"/>
                  <w:tcBorders>
                    <w:left w:val="single" w:sz="8" w:space="0" w:color="auto"/>
                    <w:bottom w:val="single" w:sz="8" w:space="0" w:color="auto"/>
                    <w:right w:val="single" w:sz="8" w:space="0" w:color="auto"/>
                  </w:tcBorders>
                </w:tcPr>
                <w:p w:rsidR="00E76B83" w:rsidRPr="00872203" w:rsidRDefault="00E76B83" w:rsidP="00872203">
                  <w:pPr>
                    <w:spacing w:after="0" w:line="240" w:lineRule="auto"/>
                    <w:rPr>
                      <w:rFonts w:ascii="Times New Roman" w:hAnsi="Times New Roman" w:cs="Times New Roman"/>
                      <w:sz w:val="24"/>
                      <w:szCs w:val="24"/>
                    </w:rPr>
                  </w:pPr>
                  <w:r w:rsidRPr="00872203">
                    <w:rPr>
                      <w:rFonts w:ascii="Times New Roman" w:hAnsi="Times New Roman" w:cs="Times New Roman"/>
                      <w:sz w:val="24"/>
                      <w:szCs w:val="24"/>
                    </w:rPr>
                    <w:t>Rail</w:t>
                  </w:r>
                </w:p>
              </w:tc>
              <w:tc>
                <w:tcPr>
                  <w:tcW w:w="1516"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0</w:t>
                  </w:r>
                </w:p>
              </w:tc>
              <w:tc>
                <w:tcPr>
                  <w:tcW w:w="1654"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4</w:t>
                  </w:r>
                </w:p>
              </w:tc>
              <w:tc>
                <w:tcPr>
                  <w:tcW w:w="1653"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2</w:t>
                  </w:r>
                </w:p>
              </w:tc>
              <w:tc>
                <w:tcPr>
                  <w:tcW w:w="1653"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1</w:t>
                  </w:r>
                </w:p>
              </w:tc>
              <w:tc>
                <w:tcPr>
                  <w:tcW w:w="1654"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1</w:t>
                  </w:r>
                </w:p>
              </w:tc>
            </w:tr>
            <w:tr w:rsidR="00E76B83" w:rsidRPr="00872203">
              <w:trPr>
                <w:trHeight w:val="330"/>
              </w:trPr>
              <w:tc>
                <w:tcPr>
                  <w:tcW w:w="1790" w:type="dxa"/>
                  <w:tcBorders>
                    <w:left w:val="single" w:sz="8" w:space="0" w:color="auto"/>
                    <w:bottom w:val="single" w:sz="8" w:space="0" w:color="auto"/>
                    <w:right w:val="single" w:sz="8" w:space="0" w:color="auto"/>
                  </w:tcBorders>
                </w:tcPr>
                <w:p w:rsidR="00E76B83" w:rsidRPr="00872203" w:rsidRDefault="00E76B83" w:rsidP="00872203">
                  <w:pPr>
                    <w:spacing w:after="0" w:line="240" w:lineRule="auto"/>
                    <w:rPr>
                      <w:rFonts w:ascii="Times New Roman" w:hAnsi="Times New Roman" w:cs="Times New Roman"/>
                      <w:sz w:val="24"/>
                      <w:szCs w:val="24"/>
                    </w:rPr>
                  </w:pPr>
                  <w:r w:rsidRPr="00872203">
                    <w:rPr>
                      <w:rFonts w:ascii="Times New Roman" w:hAnsi="Times New Roman" w:cs="Times New Roman"/>
                      <w:sz w:val="24"/>
                      <w:szCs w:val="24"/>
                    </w:rPr>
                    <w:t>Refrigeration</w:t>
                  </w:r>
                </w:p>
              </w:tc>
              <w:tc>
                <w:tcPr>
                  <w:tcW w:w="1516"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0</w:t>
                  </w:r>
                </w:p>
              </w:tc>
              <w:tc>
                <w:tcPr>
                  <w:tcW w:w="1654"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14</w:t>
                  </w:r>
                </w:p>
              </w:tc>
              <w:tc>
                <w:tcPr>
                  <w:tcW w:w="1653"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5</w:t>
                  </w:r>
                </w:p>
              </w:tc>
              <w:tc>
                <w:tcPr>
                  <w:tcW w:w="1653"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5</w:t>
                  </w:r>
                </w:p>
              </w:tc>
              <w:tc>
                <w:tcPr>
                  <w:tcW w:w="1654"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4</w:t>
                  </w:r>
                </w:p>
              </w:tc>
            </w:tr>
            <w:tr w:rsidR="00E76B83" w:rsidRPr="00872203">
              <w:trPr>
                <w:trHeight w:val="330"/>
              </w:trPr>
              <w:tc>
                <w:tcPr>
                  <w:tcW w:w="1790" w:type="dxa"/>
                  <w:tcBorders>
                    <w:left w:val="single" w:sz="8" w:space="0" w:color="auto"/>
                    <w:bottom w:val="single" w:sz="8" w:space="0" w:color="auto"/>
                    <w:right w:val="single" w:sz="8" w:space="0" w:color="auto"/>
                  </w:tcBorders>
                </w:tcPr>
                <w:p w:rsidR="00E76B83" w:rsidRPr="00872203" w:rsidRDefault="00E76B83" w:rsidP="00872203">
                  <w:pPr>
                    <w:spacing w:after="0" w:line="240" w:lineRule="auto"/>
                    <w:rPr>
                      <w:rFonts w:ascii="Times New Roman" w:hAnsi="Times New Roman" w:cs="Times New Roman"/>
                      <w:sz w:val="24"/>
                      <w:szCs w:val="24"/>
                    </w:rPr>
                  </w:pPr>
                  <w:r w:rsidRPr="00872203">
                    <w:rPr>
                      <w:rFonts w:ascii="Times New Roman" w:hAnsi="Times New Roman" w:cs="Times New Roman"/>
                      <w:sz w:val="24"/>
                      <w:szCs w:val="24"/>
                    </w:rPr>
                    <w:t>Inspection</w:t>
                  </w:r>
                </w:p>
              </w:tc>
              <w:tc>
                <w:tcPr>
                  <w:tcW w:w="1516"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0</w:t>
                  </w:r>
                </w:p>
              </w:tc>
              <w:tc>
                <w:tcPr>
                  <w:tcW w:w="1654"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12</w:t>
                  </w:r>
                </w:p>
              </w:tc>
              <w:tc>
                <w:tcPr>
                  <w:tcW w:w="1653"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4</w:t>
                  </w:r>
                </w:p>
              </w:tc>
              <w:tc>
                <w:tcPr>
                  <w:tcW w:w="1653"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4</w:t>
                  </w:r>
                </w:p>
              </w:tc>
              <w:tc>
                <w:tcPr>
                  <w:tcW w:w="1654"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4</w:t>
                  </w:r>
                </w:p>
              </w:tc>
            </w:tr>
            <w:tr w:rsidR="00E76B83" w:rsidRPr="00872203">
              <w:trPr>
                <w:trHeight w:val="330"/>
              </w:trPr>
              <w:tc>
                <w:tcPr>
                  <w:tcW w:w="1790" w:type="dxa"/>
                  <w:tcBorders>
                    <w:left w:val="single" w:sz="8" w:space="0" w:color="auto"/>
                    <w:bottom w:val="single" w:sz="8" w:space="0" w:color="auto"/>
                    <w:right w:val="single" w:sz="8" w:space="0" w:color="auto"/>
                  </w:tcBorders>
                </w:tcPr>
                <w:p w:rsidR="00E76B83" w:rsidRPr="00872203" w:rsidRDefault="00E76B83" w:rsidP="00872203">
                  <w:pPr>
                    <w:spacing w:after="0" w:line="240" w:lineRule="auto"/>
                    <w:rPr>
                      <w:rFonts w:ascii="Times New Roman" w:hAnsi="Times New Roman" w:cs="Times New Roman"/>
                      <w:sz w:val="24"/>
                      <w:szCs w:val="24"/>
                    </w:rPr>
                  </w:pPr>
                  <w:r w:rsidRPr="00872203">
                    <w:rPr>
                      <w:rFonts w:ascii="Times New Roman" w:hAnsi="Times New Roman" w:cs="Times New Roman"/>
                      <w:sz w:val="24"/>
                      <w:szCs w:val="24"/>
                    </w:rPr>
                    <w:t>Diesel</w:t>
                  </w:r>
                </w:p>
              </w:tc>
              <w:tc>
                <w:tcPr>
                  <w:tcW w:w="1516"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0</w:t>
                  </w:r>
                </w:p>
              </w:tc>
              <w:tc>
                <w:tcPr>
                  <w:tcW w:w="1654"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10</w:t>
                  </w:r>
                </w:p>
              </w:tc>
              <w:tc>
                <w:tcPr>
                  <w:tcW w:w="1653"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4</w:t>
                  </w:r>
                </w:p>
              </w:tc>
              <w:tc>
                <w:tcPr>
                  <w:tcW w:w="1653"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3</w:t>
                  </w:r>
                </w:p>
              </w:tc>
              <w:tc>
                <w:tcPr>
                  <w:tcW w:w="1654"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3</w:t>
                  </w:r>
                </w:p>
              </w:tc>
            </w:tr>
            <w:tr w:rsidR="00E76B83" w:rsidRPr="00872203">
              <w:trPr>
                <w:trHeight w:val="330"/>
              </w:trPr>
              <w:tc>
                <w:tcPr>
                  <w:tcW w:w="1790" w:type="dxa"/>
                  <w:tcBorders>
                    <w:left w:val="single" w:sz="8" w:space="0" w:color="auto"/>
                    <w:bottom w:val="single" w:sz="8" w:space="0" w:color="auto"/>
                    <w:right w:val="single" w:sz="8" w:space="0" w:color="auto"/>
                  </w:tcBorders>
                </w:tcPr>
                <w:p w:rsidR="00E76B83" w:rsidRPr="00872203" w:rsidRDefault="00E76B83" w:rsidP="00872203">
                  <w:pPr>
                    <w:spacing w:after="0" w:line="240" w:lineRule="auto"/>
                    <w:rPr>
                      <w:rFonts w:ascii="Times New Roman" w:hAnsi="Times New Roman" w:cs="Times New Roman"/>
                      <w:sz w:val="24"/>
                      <w:szCs w:val="24"/>
                    </w:rPr>
                  </w:pPr>
                  <w:r w:rsidRPr="00872203">
                    <w:rPr>
                      <w:rFonts w:ascii="Times New Roman" w:hAnsi="Times New Roman" w:cs="Times New Roman"/>
                      <w:sz w:val="24"/>
                      <w:szCs w:val="24"/>
                    </w:rPr>
                    <w:t>Warehouse</w:t>
                  </w:r>
                </w:p>
              </w:tc>
              <w:tc>
                <w:tcPr>
                  <w:tcW w:w="1516"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0</w:t>
                  </w:r>
                </w:p>
              </w:tc>
              <w:tc>
                <w:tcPr>
                  <w:tcW w:w="1654"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11</w:t>
                  </w:r>
                </w:p>
              </w:tc>
              <w:tc>
                <w:tcPr>
                  <w:tcW w:w="1653"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4</w:t>
                  </w:r>
                </w:p>
              </w:tc>
              <w:tc>
                <w:tcPr>
                  <w:tcW w:w="1653"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4</w:t>
                  </w:r>
                </w:p>
              </w:tc>
              <w:tc>
                <w:tcPr>
                  <w:tcW w:w="1654" w:type="dxa"/>
                  <w:tcBorders>
                    <w:bottom w:val="single" w:sz="8" w:space="0" w:color="auto"/>
                    <w:right w:val="single" w:sz="8" w:space="0" w:color="auto"/>
                  </w:tcBorders>
                </w:tcPr>
                <w:p w:rsidR="00E76B83" w:rsidRPr="00872203" w:rsidRDefault="00E76B83" w:rsidP="00872203">
                  <w:pPr>
                    <w:spacing w:after="0" w:line="240" w:lineRule="auto"/>
                    <w:jc w:val="center"/>
                    <w:rPr>
                      <w:rFonts w:ascii="Times New Roman" w:hAnsi="Times New Roman" w:cs="Times New Roman"/>
                      <w:sz w:val="24"/>
                      <w:szCs w:val="24"/>
                    </w:rPr>
                  </w:pPr>
                  <w:r w:rsidRPr="00872203">
                    <w:rPr>
                      <w:rFonts w:ascii="Times New Roman" w:hAnsi="Times New Roman" w:cs="Times New Roman"/>
                      <w:sz w:val="24"/>
                      <w:szCs w:val="24"/>
                    </w:rPr>
                    <w:t>3</w:t>
                  </w:r>
                </w:p>
              </w:tc>
            </w:tr>
          </w:tbl>
          <w:p w:rsidR="00E76B83" w:rsidRPr="00DF5552" w:rsidRDefault="00E76B83" w:rsidP="00DF5552">
            <w:pPr>
              <w:spacing w:after="0" w:line="240" w:lineRule="auto"/>
              <w:rPr>
                <w:rFonts w:ascii="Arial" w:hAnsi="Arial" w:cs="Arial"/>
                <w:sz w:val="20"/>
                <w:szCs w:val="20"/>
              </w:rPr>
            </w:pPr>
          </w:p>
          <w:p w:rsidR="00E76B83" w:rsidRPr="00DF5552" w:rsidRDefault="00E76B83" w:rsidP="00DF5552">
            <w:pPr>
              <w:spacing w:after="0" w:line="240" w:lineRule="auto"/>
              <w:rPr>
                <w:rFonts w:ascii="Arial" w:hAnsi="Arial" w:cs="Arial"/>
                <w:sz w:val="20"/>
                <w:szCs w:val="20"/>
              </w:rPr>
            </w:pPr>
          </w:p>
        </w:tc>
      </w:tr>
    </w:tbl>
    <w:p w:rsidR="00E76B83" w:rsidRDefault="00E76B83" w:rsidP="00717100">
      <w:pPr>
        <w:rPr>
          <w:rFonts w:ascii="Arial" w:hAnsi="Arial" w:cs="Arial"/>
          <w:sz w:val="20"/>
          <w:szCs w:val="20"/>
        </w:rPr>
      </w:pPr>
      <w:r>
        <w:rPr>
          <w:rFonts w:ascii="Arial" w:hAnsi="Arial" w:cs="Arial"/>
          <w:sz w:val="20"/>
          <w:szCs w:val="20"/>
        </w:rPr>
        <w:t xml:space="preserve">No progress has been made toward assessing SLO’s. With personnel turnover in leadership positions in the Department very little discernable progress toward assessment and implementation of program changes based on assessment has been made. </w:t>
      </w:r>
      <w:r w:rsidR="009D4606" w:rsidRPr="00652852">
        <w:rPr>
          <w:rFonts w:ascii="Arial" w:hAnsi="Arial" w:cs="Arial"/>
          <w:sz w:val="20"/>
          <w:szCs w:val="20"/>
          <w:highlight w:val="yellow"/>
        </w:rPr>
        <w:t>Diesel has developed a new three year rotation for assessment that will be implemented beginning this semester.</w:t>
      </w:r>
      <w:r>
        <w:rPr>
          <w:rFonts w:ascii="Arial" w:hAnsi="Arial" w:cs="Arial"/>
          <w:sz w:val="20"/>
          <w:szCs w:val="20"/>
        </w:rPr>
        <w:t xml:space="preserve">  </w:t>
      </w:r>
    </w:p>
    <w:p w:rsidR="00E76B83" w:rsidRDefault="00E76B83" w:rsidP="00D27F97">
      <w:pPr>
        <w:rPr>
          <w:b/>
          <w:bCs/>
        </w:rPr>
      </w:pPr>
    </w:p>
    <w:p w:rsidR="00E76B83" w:rsidRDefault="00E76B83" w:rsidP="00D27F97">
      <w:pPr>
        <w:rPr>
          <w:b/>
          <w:bCs/>
        </w:rPr>
      </w:pPr>
    </w:p>
    <w:p w:rsidR="00E76B83" w:rsidRPr="008867E6" w:rsidRDefault="00E76B83" w:rsidP="00D27F97">
      <w:pPr>
        <w:rPr>
          <w:b/>
          <w:bCs/>
        </w:rPr>
      </w:pPr>
      <w:r w:rsidRPr="008867E6">
        <w:rPr>
          <w:b/>
          <w:bCs/>
        </w:rPr>
        <w:lastRenderedPageBreak/>
        <w:t>New Three Year Plan for Assessing SLOs</w:t>
      </w:r>
    </w:p>
    <w:tbl>
      <w:tblPr>
        <w:tblW w:w="0" w:type="auto"/>
        <w:tblInd w:w="2" w:type="dxa"/>
        <w:tblCellMar>
          <w:left w:w="0" w:type="dxa"/>
          <w:right w:w="0" w:type="dxa"/>
        </w:tblCellMar>
        <w:tblLook w:val="0000"/>
      </w:tblPr>
      <w:tblGrid>
        <w:gridCol w:w="1595"/>
        <w:gridCol w:w="1595"/>
        <w:gridCol w:w="1596"/>
        <w:gridCol w:w="1596"/>
        <w:gridCol w:w="1596"/>
        <w:gridCol w:w="1596"/>
      </w:tblGrid>
      <w:tr w:rsidR="00E76B83" w:rsidRPr="008867E6">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76B83" w:rsidRPr="008867E6" w:rsidRDefault="00E76B83" w:rsidP="00095BB1">
            <w:pPr>
              <w:rPr>
                <w:b/>
                <w:bCs/>
              </w:rPr>
            </w:pPr>
            <w:r w:rsidRPr="008867E6">
              <w:rPr>
                <w:b/>
                <w:bCs/>
              </w:rPr>
              <w:t>Spring 2010</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pPr>
              <w:rPr>
                <w:b/>
                <w:bCs/>
              </w:rPr>
            </w:pPr>
            <w:r w:rsidRPr="008867E6">
              <w:rPr>
                <w:b/>
                <w:bCs/>
              </w:rPr>
              <w:t>Fall 2010</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pPr>
              <w:rPr>
                <w:b/>
                <w:bCs/>
              </w:rPr>
            </w:pPr>
            <w:r w:rsidRPr="008867E6">
              <w:rPr>
                <w:b/>
                <w:bCs/>
              </w:rPr>
              <w:t>Spring 2011</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pPr>
              <w:rPr>
                <w:b/>
                <w:bCs/>
              </w:rPr>
            </w:pPr>
            <w:r w:rsidRPr="008867E6">
              <w:rPr>
                <w:b/>
                <w:bCs/>
              </w:rPr>
              <w:t>Fall 2011</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pPr>
              <w:rPr>
                <w:b/>
                <w:bCs/>
              </w:rPr>
            </w:pPr>
            <w:r w:rsidRPr="008867E6">
              <w:rPr>
                <w:b/>
                <w:bCs/>
              </w:rPr>
              <w:t>Spring 2012</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pPr>
              <w:rPr>
                <w:b/>
                <w:bCs/>
              </w:rPr>
            </w:pPr>
            <w:r w:rsidRPr="008867E6">
              <w:rPr>
                <w:b/>
                <w:bCs/>
              </w:rPr>
              <w:t>Fall 2012</w:t>
            </w:r>
          </w:p>
        </w:tc>
      </w:tr>
      <w:tr w:rsidR="00E76B83" w:rsidRPr="008867E6">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76B83" w:rsidRPr="008867E6" w:rsidRDefault="00E76B83" w:rsidP="00095BB1">
            <w:r w:rsidRPr="008867E6">
              <w:t>Diesel 021</w:t>
            </w:r>
          </w:p>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r w:rsidRPr="008867E6">
              <w:t>Diesel 019</w:t>
            </w:r>
          </w:p>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r w:rsidRPr="008867E6">
              <w:t>Diesel 024</w:t>
            </w:r>
          </w:p>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r w:rsidRPr="008867E6">
              <w:t>Diesel 026</w:t>
            </w:r>
          </w:p>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r w:rsidRPr="008867E6">
              <w:t>Diesel 030</w:t>
            </w:r>
          </w:p>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tc>
      </w:tr>
      <w:tr w:rsidR="00E76B83" w:rsidRPr="008867E6">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76B83" w:rsidRPr="008867E6" w:rsidRDefault="00E76B83" w:rsidP="00095BB1">
            <w:r w:rsidRPr="008867E6">
              <w:t>Diesel 022</w:t>
            </w:r>
          </w:p>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r w:rsidRPr="008867E6">
              <w:t>Diesel 020</w:t>
            </w:r>
          </w:p>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r w:rsidRPr="008867E6">
              <w:t>Diesel 023</w:t>
            </w:r>
          </w:p>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r w:rsidRPr="008867E6">
              <w:t>Diesel 027</w:t>
            </w:r>
          </w:p>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r w:rsidRPr="008867E6">
              <w:t>Diesel 035</w:t>
            </w:r>
          </w:p>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tc>
      </w:tr>
      <w:tr w:rsidR="00E76B83" w:rsidRPr="008867E6">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76B83" w:rsidRPr="008867E6" w:rsidRDefault="00E76B83" w:rsidP="00095BB1"/>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r w:rsidRPr="008867E6">
              <w:t>Diesel 025</w:t>
            </w:r>
          </w:p>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r w:rsidRPr="008867E6">
              <w:t>Diesel 028</w:t>
            </w:r>
          </w:p>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tc>
      </w:tr>
      <w:tr w:rsidR="00E76B83" w:rsidRPr="008867E6">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76B83" w:rsidRPr="008867E6" w:rsidRDefault="00E76B83" w:rsidP="00095BB1"/>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tc>
      </w:tr>
      <w:tr w:rsidR="00E76B83" w:rsidRPr="008867E6">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76B83" w:rsidRPr="008867E6" w:rsidRDefault="00E76B83" w:rsidP="00095BB1"/>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tc>
        <w:tc>
          <w:tcPr>
            <w:tcW w:w="1596" w:type="dxa"/>
            <w:tcBorders>
              <w:top w:val="nil"/>
              <w:left w:val="nil"/>
              <w:bottom w:val="single" w:sz="8" w:space="0" w:color="000000"/>
              <w:right w:val="single" w:sz="8" w:space="0" w:color="000000"/>
            </w:tcBorders>
            <w:tcMar>
              <w:top w:w="0" w:type="dxa"/>
              <w:left w:w="108" w:type="dxa"/>
              <w:bottom w:w="0" w:type="dxa"/>
              <w:right w:w="108" w:type="dxa"/>
            </w:tcMar>
          </w:tcPr>
          <w:p w:rsidR="00E76B83" w:rsidRPr="008867E6" w:rsidRDefault="00E76B83" w:rsidP="00095BB1"/>
        </w:tc>
      </w:tr>
    </w:tbl>
    <w:p w:rsidR="00E76B83" w:rsidRDefault="00E76B83" w:rsidP="00E34F23">
      <w:pPr>
        <w:rPr>
          <w:rFonts w:ascii="Arial" w:hAnsi="Arial" w:cs="Arial"/>
          <w:b/>
          <w:bCs/>
          <w:sz w:val="20"/>
          <w:szCs w:val="20"/>
        </w:rPr>
      </w:pPr>
    </w:p>
    <w:p w:rsidR="00E76B83" w:rsidRPr="009F0FBF" w:rsidRDefault="00E76B83" w:rsidP="00717100">
      <w:pPr>
        <w:jc w:val="center"/>
        <w:rPr>
          <w:rFonts w:ascii="Arial" w:hAnsi="Arial" w:cs="Arial"/>
          <w:b/>
          <w:bCs/>
          <w:sz w:val="20"/>
          <w:szCs w:val="20"/>
        </w:rPr>
      </w:pPr>
      <w:r w:rsidRPr="009F0FBF">
        <w:rPr>
          <w:rFonts w:ascii="Arial" w:hAnsi="Arial" w:cs="Arial"/>
          <w:b/>
          <w:bCs/>
          <w:sz w:val="20"/>
          <w:szCs w:val="20"/>
        </w:rPr>
        <w:t>Part I</w:t>
      </w:r>
      <w:r>
        <w:rPr>
          <w:rFonts w:ascii="Arial" w:hAnsi="Arial" w:cs="Arial"/>
          <w:b/>
          <w:bCs/>
          <w:sz w:val="20"/>
          <w:szCs w:val="20"/>
        </w:rPr>
        <w:t>II</w:t>
      </w:r>
      <w:r w:rsidRPr="009F0FBF">
        <w:rPr>
          <w:rFonts w:ascii="Arial" w:hAnsi="Arial" w:cs="Arial"/>
          <w:b/>
          <w:bCs/>
          <w:sz w:val="20"/>
          <w:szCs w:val="20"/>
        </w:rPr>
        <w:t>.  Questions Related to Strategic Initiative:  Institutional Effectiveness</w:t>
      </w:r>
    </w:p>
    <w:p w:rsidR="00E76B83" w:rsidRPr="009F0FBF" w:rsidRDefault="00E76B83" w:rsidP="00717100">
      <w:pPr>
        <w:rPr>
          <w:rFonts w:ascii="Arial" w:hAnsi="Arial" w:cs="Arial"/>
          <w:b/>
          <w:bCs/>
          <w:sz w:val="20"/>
          <w:szCs w:val="20"/>
        </w:rPr>
      </w:pPr>
      <w:r w:rsidRPr="009F0FBF">
        <w:rPr>
          <w:rFonts w:ascii="Arial" w:hAnsi="Arial" w:cs="Arial"/>
          <w:b/>
          <w:bCs/>
          <w:sz w:val="20"/>
          <w:szCs w:val="20"/>
        </w:rPr>
        <w:t>Mission and Purpose</w:t>
      </w:r>
    </w:p>
    <w:p w:rsidR="00E76B83" w:rsidRPr="009F0FBF" w:rsidRDefault="00E76B83" w:rsidP="00717100">
      <w:pPr>
        <w:jc w:val="both"/>
        <w:rPr>
          <w:rFonts w:ascii="Arial" w:hAnsi="Arial" w:cs="Arial"/>
          <w:sz w:val="20"/>
          <w:szCs w:val="20"/>
        </w:rPr>
      </w:pPr>
      <w:r w:rsidRPr="009F0FBF">
        <w:rPr>
          <w:rFonts w:ascii="Arial" w:hAnsi="Arial" w:cs="Arial"/>
          <w:sz w:val="20"/>
          <w:szCs w:val="20"/>
        </w:rPr>
        <w:t xml:space="preserve">What is the purpose of the program?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E76B83" w:rsidRPr="00DF5552">
        <w:tc>
          <w:tcPr>
            <w:tcW w:w="9576" w:type="dxa"/>
          </w:tcPr>
          <w:p w:rsidR="00E76B83" w:rsidRPr="00DF5552" w:rsidRDefault="00E76B83" w:rsidP="00AB0464">
            <w:pPr>
              <w:jc w:val="both"/>
              <w:rPr>
                <w:rFonts w:ascii="Arial" w:hAnsi="Arial" w:cs="Arial"/>
                <w:sz w:val="20"/>
                <w:szCs w:val="20"/>
              </w:rPr>
            </w:pPr>
            <w:bookmarkStart w:id="0" w:name="OLE_LINK2"/>
            <w:bookmarkStart w:id="1" w:name="OLE_LINK1"/>
            <w:r>
              <w:rPr>
                <w:rFonts w:ascii="Arial" w:hAnsi="Arial" w:cs="Arial"/>
              </w:rPr>
              <w:t xml:space="preserve">To provide the highest quality training and education to a broad diversity of students for employment in the industrial engine technology industry. This area of employment can include transportation, off-road, marine, stationary engines, and rail. </w:t>
            </w:r>
          </w:p>
        </w:tc>
      </w:tr>
    </w:tbl>
    <w:p w:rsidR="00E76B83" w:rsidRPr="009F0FBF" w:rsidRDefault="00E76B83" w:rsidP="00717100">
      <w:pPr>
        <w:jc w:val="both"/>
        <w:rPr>
          <w:rFonts w:ascii="Arial" w:hAnsi="Arial" w:cs="Arial"/>
          <w:sz w:val="20"/>
          <w:szCs w:val="20"/>
        </w:rPr>
      </w:pPr>
      <w:r w:rsidRPr="009F0FBF">
        <w:rPr>
          <w:rFonts w:ascii="Arial" w:hAnsi="Arial" w:cs="Arial"/>
          <w:sz w:val="20"/>
          <w:szCs w:val="20"/>
        </w:rPr>
        <w:t xml:space="preserve"> </w:t>
      </w:r>
    </w:p>
    <w:bookmarkEnd w:id="0"/>
    <w:bookmarkEnd w:id="1"/>
    <w:p w:rsidR="00E76B83" w:rsidRPr="009F0FBF" w:rsidRDefault="00E76B83" w:rsidP="00717100">
      <w:pPr>
        <w:jc w:val="both"/>
        <w:rPr>
          <w:rFonts w:ascii="Arial" w:hAnsi="Arial" w:cs="Arial"/>
          <w:sz w:val="20"/>
          <w:szCs w:val="20"/>
        </w:rPr>
      </w:pPr>
      <w:r w:rsidRPr="009F0FBF">
        <w:rPr>
          <w:rFonts w:ascii="Arial" w:hAnsi="Arial" w:cs="Arial"/>
          <w:sz w:val="20"/>
          <w:szCs w:val="20"/>
        </w:rPr>
        <w:t>How does this purpose relate to the college mission?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E76B83" w:rsidRPr="00DF5552">
        <w:tc>
          <w:tcPr>
            <w:tcW w:w="9576" w:type="dxa"/>
          </w:tcPr>
          <w:p w:rsidR="00E76B83" w:rsidRPr="00E872D9" w:rsidRDefault="00E76B83" w:rsidP="008E62A6">
            <w:pPr>
              <w:pStyle w:val="NormalWeb"/>
              <w:jc w:val="both"/>
              <w:rPr>
                <w:rFonts w:ascii="Arial" w:hAnsi="Arial" w:cs="Arial"/>
                <w:sz w:val="22"/>
                <w:szCs w:val="22"/>
              </w:rPr>
            </w:pPr>
            <w:r w:rsidRPr="00E872D9">
              <w:rPr>
                <w:rFonts w:ascii="Arial" w:hAnsi="Arial" w:cs="Arial"/>
                <w:sz w:val="22"/>
                <w:szCs w:val="22"/>
              </w:rPr>
              <w:t>San Bernardino Valley College provides quality education and services that support a diverse community of learners.</w:t>
            </w:r>
          </w:p>
          <w:p w:rsidR="00E76B83" w:rsidRPr="00DF5552" w:rsidRDefault="00E76B83" w:rsidP="00AB0464">
            <w:pPr>
              <w:jc w:val="both"/>
              <w:rPr>
                <w:rFonts w:ascii="Arial" w:hAnsi="Arial" w:cs="Arial"/>
                <w:sz w:val="20"/>
                <w:szCs w:val="20"/>
              </w:rPr>
            </w:pPr>
            <w:r>
              <w:rPr>
                <w:rFonts w:ascii="Arial" w:hAnsi="Arial" w:cs="Arial"/>
              </w:rPr>
              <w:t>The Diesel department’s program mirrors the mission of the college’s in aiming for the same goals of diversity, quality and educational accomplishment.</w:t>
            </w:r>
          </w:p>
        </w:tc>
      </w:tr>
    </w:tbl>
    <w:p w:rsidR="00E76B83" w:rsidRPr="009F0FBF" w:rsidRDefault="00E76B83" w:rsidP="00717100">
      <w:pPr>
        <w:jc w:val="both"/>
        <w:rPr>
          <w:rFonts w:ascii="Arial" w:hAnsi="Arial" w:cs="Arial"/>
          <w:b/>
          <w:bCs/>
          <w:sz w:val="20"/>
          <w:szCs w:val="20"/>
        </w:rPr>
      </w:pPr>
    </w:p>
    <w:p w:rsidR="00E76B83" w:rsidRPr="009F0FBF" w:rsidRDefault="00E76B83" w:rsidP="00717100">
      <w:pPr>
        <w:jc w:val="both"/>
        <w:rPr>
          <w:rFonts w:ascii="Arial" w:hAnsi="Arial" w:cs="Arial"/>
          <w:b/>
          <w:bCs/>
          <w:sz w:val="20"/>
          <w:szCs w:val="20"/>
        </w:rPr>
      </w:pPr>
      <w:r w:rsidRPr="009F0FBF">
        <w:rPr>
          <w:rFonts w:ascii="Arial" w:hAnsi="Arial" w:cs="Arial"/>
          <w:b/>
          <w:bCs/>
          <w:sz w:val="20"/>
          <w:szCs w:val="20"/>
        </w:rPr>
        <w:t>Productivity</w:t>
      </w:r>
    </w:p>
    <w:p w:rsidR="00E76B83" w:rsidRPr="009F0FBF" w:rsidRDefault="00E76B83" w:rsidP="00717100">
      <w:pPr>
        <w:jc w:val="both"/>
        <w:rPr>
          <w:rFonts w:ascii="Arial" w:hAnsi="Arial" w:cs="Arial"/>
          <w:sz w:val="20"/>
          <w:szCs w:val="20"/>
        </w:rPr>
      </w:pPr>
      <w:r>
        <w:rPr>
          <w:rFonts w:ascii="Arial" w:hAnsi="Arial" w:cs="Arial"/>
          <w:sz w:val="20"/>
          <w:szCs w:val="20"/>
        </w:rPr>
        <w:t>Provide additional analysis and explanation of the</w:t>
      </w:r>
      <w:r w:rsidRPr="009F0FBF">
        <w:rPr>
          <w:rFonts w:ascii="Arial" w:hAnsi="Arial" w:cs="Arial"/>
          <w:sz w:val="20"/>
          <w:szCs w:val="20"/>
        </w:rPr>
        <w:t xml:space="preserve"> </w:t>
      </w:r>
      <w:r>
        <w:rPr>
          <w:rFonts w:ascii="Arial" w:hAnsi="Arial" w:cs="Arial"/>
          <w:sz w:val="20"/>
          <w:szCs w:val="20"/>
        </w:rPr>
        <w:t xml:space="preserve">productivity </w:t>
      </w:r>
      <w:r w:rsidRPr="009F0FBF">
        <w:rPr>
          <w:rFonts w:ascii="Arial" w:hAnsi="Arial" w:cs="Arial"/>
          <w:sz w:val="20"/>
          <w:szCs w:val="20"/>
        </w:rPr>
        <w:t>data and narrative in the</w:t>
      </w:r>
      <w:r>
        <w:rPr>
          <w:rFonts w:ascii="Arial" w:hAnsi="Arial" w:cs="Arial"/>
          <w:sz w:val="20"/>
          <w:szCs w:val="20"/>
        </w:rPr>
        <w:t xml:space="preserve"> EMP Summary, if needed.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82"/>
      </w:tblGrid>
      <w:tr w:rsidR="00E76B83" w:rsidRPr="00DF5552">
        <w:tc>
          <w:tcPr>
            <w:tcW w:w="10440" w:type="dxa"/>
          </w:tcPr>
          <w:p w:rsidR="00E76B83" w:rsidRPr="00DF5552" w:rsidRDefault="00E76B83" w:rsidP="00AB0464">
            <w:pPr>
              <w:jc w:val="both"/>
              <w:rPr>
                <w:rFonts w:ascii="Arial" w:hAnsi="Arial" w:cs="Arial"/>
                <w:sz w:val="20"/>
                <w:szCs w:val="20"/>
              </w:rPr>
            </w:pPr>
            <w:r>
              <w:rPr>
                <w:rStyle w:val="PlaceholderText"/>
                <w:rFonts w:ascii="Arial" w:hAnsi="Arial" w:cs="Arial"/>
                <w:color w:val="auto"/>
              </w:rPr>
              <w:t xml:space="preserve">Overall FTES has increased from the 04-05 year to the 08-09 year by 11.0 percentage points which indicate a 30% increase. There has been a dip in 06-07 and a spike in 07-08. Projected FTES for the 09-10 year is at 51.30 from preliminary EIS data. There were fewer sections offered in 08-09 with FTES numbers returning to pre 08-09 norms. WSCH/FTE data has been fairly steady with a dip and increase working back toward 04-05 data. This can also be attributed to a decrease in offered sections. </w:t>
            </w:r>
          </w:p>
        </w:tc>
      </w:tr>
    </w:tbl>
    <w:p w:rsidR="00E76B83" w:rsidRPr="009F0FBF" w:rsidRDefault="00E76B83" w:rsidP="00D04B40">
      <w:pPr>
        <w:rPr>
          <w:rFonts w:ascii="Arial" w:hAnsi="Arial" w:cs="Arial"/>
          <w:b/>
          <w:bCs/>
          <w:sz w:val="20"/>
          <w:szCs w:val="20"/>
        </w:rPr>
      </w:pPr>
      <w:r>
        <w:rPr>
          <w:rFonts w:ascii="Arial" w:hAnsi="Arial" w:cs="Arial"/>
          <w:b/>
          <w:bCs/>
          <w:sz w:val="20"/>
          <w:szCs w:val="20"/>
        </w:rPr>
        <w:br w:type="page"/>
      </w:r>
      <w:r w:rsidRPr="009F0FBF">
        <w:rPr>
          <w:rFonts w:ascii="Arial" w:hAnsi="Arial" w:cs="Arial"/>
          <w:b/>
          <w:bCs/>
          <w:sz w:val="20"/>
          <w:szCs w:val="20"/>
        </w:rPr>
        <w:lastRenderedPageBreak/>
        <w:t>Relevance and Currency, Articulation of Curriculum</w:t>
      </w:r>
    </w:p>
    <w:p w:rsidR="00E76B83" w:rsidRPr="009F0FBF" w:rsidRDefault="00E76B83" w:rsidP="00717100">
      <w:pPr>
        <w:jc w:val="both"/>
        <w:rPr>
          <w:rFonts w:ascii="Arial" w:hAnsi="Arial" w:cs="Arial"/>
          <w:sz w:val="20"/>
          <w:szCs w:val="20"/>
        </w:rPr>
      </w:pPr>
      <w:r w:rsidRPr="009F0FBF">
        <w:rPr>
          <w:rFonts w:ascii="Arial" w:hAnsi="Arial" w:cs="Arial"/>
          <w:sz w:val="20"/>
          <w:szCs w:val="20"/>
        </w:rPr>
        <w:t>If applicable to your area, describe your curriculum by answering the following questions.</w:t>
      </w:r>
    </w:p>
    <w:tbl>
      <w:tblPr>
        <w:tblW w:w="7800" w:type="dxa"/>
        <w:tblInd w:w="-13"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A0"/>
      </w:tblPr>
      <w:tblGrid>
        <w:gridCol w:w="480"/>
        <w:gridCol w:w="3543"/>
        <w:gridCol w:w="977"/>
        <w:gridCol w:w="1450"/>
        <w:gridCol w:w="1350"/>
      </w:tblGrid>
      <w:tr w:rsidR="00E76B83" w:rsidRPr="00DF5552">
        <w:tc>
          <w:tcPr>
            <w:tcW w:w="0" w:type="auto"/>
            <w:gridSpan w:val="5"/>
            <w:tcBorders>
              <w:top w:val="single" w:sz="12" w:space="0" w:color="000000"/>
              <w:left w:val="single" w:sz="12" w:space="0" w:color="000000"/>
              <w:bottom w:val="single" w:sz="12" w:space="0" w:color="000000"/>
              <w:right w:val="single" w:sz="12" w:space="0" w:color="000000"/>
            </w:tcBorders>
            <w:shd w:val="clear" w:color="auto" w:fill="CCCCCC"/>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b/>
                <w:bCs/>
                <w:sz w:val="24"/>
                <w:szCs w:val="24"/>
              </w:rPr>
              <w:t>Applied Technology, Transportation &amp; Culinary Arts</w:t>
            </w:r>
          </w:p>
        </w:tc>
      </w:tr>
      <w:tr w:rsidR="00E76B83" w:rsidRPr="00DF5552">
        <w:tc>
          <w:tcPr>
            <w:tcW w:w="0" w:type="auto"/>
            <w:gridSpan w:val="5"/>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r w:rsidRPr="00051901">
              <w:rPr>
                <w:rFonts w:ascii="Times New Roman" w:hAnsi="Times New Roman" w:cs="Times New Roman"/>
                <w:b/>
                <w:bCs/>
                <w:sz w:val="24"/>
                <w:szCs w:val="24"/>
              </w:rPr>
              <w:t>Diesel</w:t>
            </w:r>
          </w:p>
        </w:tc>
      </w:tr>
      <w:tr w:rsidR="00E76B83" w:rsidRPr="00DF5552">
        <w:tc>
          <w:tcPr>
            <w:tcW w:w="480" w:type="dxa"/>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b/>
                <w:bCs/>
                <w:sz w:val="24"/>
                <w:szCs w:val="24"/>
              </w:rPr>
              <w:t>Course</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b/>
                <w:bCs/>
                <w:sz w:val="24"/>
                <w:szCs w:val="24"/>
              </w:rPr>
              <w:t>Status</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b/>
                <w:bCs/>
                <w:sz w:val="24"/>
                <w:szCs w:val="24"/>
              </w:rPr>
              <w:t>Last Content Review</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b/>
                <w:bCs/>
                <w:sz w:val="24"/>
                <w:szCs w:val="24"/>
              </w:rPr>
              <w:t>Next Review Date</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DIESEL019 Truck and Bus Heavy-Duty Electrical Systems</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11/10/2008</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11/10/2014</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DIESEL020 Diesel Engines - Light Duty</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01/26/2009</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01/26/2015</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DIESEL020 Diesel Engines - Light Duty</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04/15/2002</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04/15/2008</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DIESEL021 Diesel Engines - Heavy Duty</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04/15/2002</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04/15/2008</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DIESEL021 Diesel Engines - Heavy Duty</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12/04/2006</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12/04/2012</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DIESEL022 Heavy-Duty Truck Brakes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12/04/2006</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12/04/2012</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DIESEL022 Heavy-Duty Truck Brakes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04/15/2002</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04/15/2008</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DIESEL023 Heavy-Duty Truck Suspension and Steering</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04/15/2002</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04/15/2008</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DIESEL023 Heavy-Duty Truck Suspension and Steering</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12/04/2006</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12/04/2012</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xml:space="preserve">DIESEL024 Advanced Heavy Duty Diesel Engines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11/15/2004</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11/15/2010</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xml:space="preserve">DIESEL024X3 Advanced Heavy-Duty Diesel Engines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11/10/2008</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11/10/2014</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xml:space="preserve">DIESEL025X3 Advanced Heavy-Duty Diesel Engines laboratory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04/15/2000</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04/15/2006</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DIESEL025X4 Advanced Heavy-Duty Diesel Engines Laboratory</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12/11/2006</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12/11/2012</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DIESEL026 Computer Controlled Diesel Engines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11/15/2004</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11/15/2010</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DIESEL026X3 Computer Controlled Diesel Engines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11/10/2008</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11/10/2014</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DIESEL027X3 Computer Controlled Diesel Engines</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04/15/2000</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04/15/2006</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DIESEL027X3 C</w:t>
            </w:r>
            <w:r>
              <w:rPr>
                <w:rFonts w:ascii="Times New Roman" w:hAnsi="Times New Roman" w:cs="Times New Roman"/>
                <w:sz w:val="24"/>
                <w:szCs w:val="24"/>
              </w:rPr>
              <w:t>omputer Controlled Diesel Engines</w:t>
            </w:r>
            <w:r w:rsidRPr="00051901">
              <w:rPr>
                <w:rFonts w:ascii="Times New Roman" w:hAnsi="Times New Roman" w:cs="Times New Roman"/>
                <w:sz w:val="24"/>
                <w:szCs w:val="24"/>
              </w:rPr>
              <w:t xml:space="preserve"> Laboratory</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12/11/2006</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12/11/2012</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lastRenderedPageBreak/>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DIESEL028 Heavy-Duty Truck Preventive Maintenance Service</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12/04/2006</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12/04/2012</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DIESEL028 Truck and Bus Preventive Maintenance Service</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04/15/2000</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04/15/2006</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DIESEL030 Advance Heavy-Duty Truck Systems</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04/15/2002</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04/15/2008</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DIESEL030 Advanced Heavy-Duty Truck Systems</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12/04/2006</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12/04/2012</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DIESEL034 Introduction to Heavy-Duty Compressed Natural Gas Vehicle Systems</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11/15/2003</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11/15/2009</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DIESEL034 Introduction to Heavy Duty Compressed Natural Gas Vehicle Systems</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11/15/2004</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11/15/2010</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DIESEL035 Allison World Transmission</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11/15/2004</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11/15/2010</w:t>
            </w:r>
          </w:p>
        </w:tc>
      </w:tr>
      <w:tr w:rsidR="00E76B83" w:rsidRPr="00DF5552">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DIESEL035 Heavy-Duty Vehicle Automatic Transmissions</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12/04/2006</w:t>
            </w:r>
          </w:p>
        </w:tc>
        <w:tc>
          <w:tcPr>
            <w:tcW w:w="0" w:type="auto"/>
            <w:tcBorders>
              <w:top w:val="single" w:sz="12" w:space="0" w:color="000000"/>
              <w:left w:val="single" w:sz="12" w:space="0" w:color="000000"/>
              <w:bottom w:val="single" w:sz="12" w:space="0" w:color="000000"/>
              <w:right w:val="single" w:sz="12" w:space="0" w:color="000000"/>
            </w:tcBorders>
            <w:vAlign w:val="center"/>
          </w:tcPr>
          <w:p w:rsidR="00E76B83" w:rsidRPr="00051901" w:rsidRDefault="00E76B83" w:rsidP="00051901">
            <w:pPr>
              <w:spacing w:after="0" w:line="240" w:lineRule="auto"/>
              <w:rPr>
                <w:rFonts w:ascii="Times New Roman" w:hAnsi="Times New Roman" w:cs="Times New Roman"/>
                <w:sz w:val="24"/>
                <w:szCs w:val="24"/>
              </w:rPr>
            </w:pPr>
            <w:r w:rsidRPr="00051901">
              <w:rPr>
                <w:rFonts w:ascii="Times New Roman" w:hAnsi="Times New Roman" w:cs="Times New Roman"/>
                <w:sz w:val="24"/>
                <w:szCs w:val="24"/>
              </w:rPr>
              <w:t>12/04/2012</w:t>
            </w:r>
          </w:p>
        </w:tc>
      </w:tr>
    </w:tbl>
    <w:p w:rsidR="00E76B83" w:rsidRPr="009F0FBF" w:rsidRDefault="00E76B83" w:rsidP="00717100">
      <w:pPr>
        <w:jc w:val="both"/>
        <w:rPr>
          <w:rFonts w:ascii="Arial" w:hAnsi="Arial" w:cs="Arial"/>
          <w:sz w:val="20"/>
          <w:szCs w:val="20"/>
          <w:u w:val="single"/>
        </w:rPr>
      </w:pPr>
    </w:p>
    <w:p w:rsidR="00E76B83" w:rsidRPr="009F0FBF" w:rsidRDefault="00202588" w:rsidP="00717100">
      <w:pPr>
        <w:jc w:val="both"/>
        <w:rPr>
          <w:rFonts w:ascii="Arial" w:hAnsi="Arial" w:cs="Arial"/>
          <w:sz w:val="20"/>
          <w:szCs w:val="20"/>
        </w:rPr>
      </w:pPr>
      <w:r w:rsidRPr="00202588">
        <w:rPr>
          <w:noProof/>
        </w:rPr>
        <w:pict>
          <v:shapetype id="_x0000_t202" coordsize="21600,21600" o:spt="202" path="m,l,21600r21600,l21600,xe">
            <v:stroke joinstyle="miter"/>
            <v:path gradientshapeok="t" o:connecttype="rect"/>
          </v:shapetype>
          <v:shape id="_x0000_s1026" type="#_x0000_t202" style="position:absolute;left:0;text-align:left;margin-left:0;margin-top:44.9pt;width:477pt;height:45pt;z-index:251657728">
            <v:textbox>
              <w:txbxContent>
                <w:p w:rsidR="009D4606" w:rsidRPr="00D04B40" w:rsidRDefault="009D4606" w:rsidP="00717100">
                  <w:pPr>
                    <w:rPr>
                      <w:rFonts w:ascii="Arial" w:hAnsi="Arial" w:cs="Arial"/>
                    </w:rPr>
                  </w:pPr>
                  <w:r w:rsidRPr="00D04B40">
                    <w:rPr>
                      <w:rStyle w:val="PlaceholderText"/>
                      <w:rFonts w:ascii="Arial" w:hAnsi="Arial" w:cs="Arial"/>
                      <w:color w:val="auto"/>
                    </w:rPr>
                    <w:t>As of December 2009 all classes have met their review date and are in compliance</w:t>
                  </w:r>
                  <w:r>
                    <w:rPr>
                      <w:rStyle w:val="PlaceholderText"/>
                      <w:rFonts w:ascii="Arial" w:hAnsi="Arial" w:cs="Arial"/>
                      <w:color w:val="auto"/>
                    </w:rPr>
                    <w:t>. The Diesel 034 is no longer being offered and status will be changed to historical in Curricunet.</w:t>
                  </w:r>
                </w:p>
              </w:txbxContent>
            </v:textbox>
          </v:shape>
        </w:pict>
      </w:r>
      <w:r w:rsidR="00E76B83" w:rsidRPr="009F0FBF">
        <w:rPr>
          <w:rFonts w:ascii="Arial" w:hAnsi="Arial" w:cs="Arial"/>
          <w:sz w:val="20"/>
          <w:szCs w:val="20"/>
        </w:rPr>
        <w:t>The Content Review Summary from Curricunet indicates the programs current curriculum status. If cu</w:t>
      </w:r>
      <w:r w:rsidR="00E76B83">
        <w:rPr>
          <w:rFonts w:ascii="Arial" w:hAnsi="Arial" w:cs="Arial"/>
          <w:sz w:val="20"/>
          <w:szCs w:val="20"/>
        </w:rPr>
        <w:t xml:space="preserve">rriculum is out of date, </w:t>
      </w:r>
      <w:r w:rsidR="00E76B83" w:rsidRPr="009F0FBF">
        <w:rPr>
          <w:rFonts w:ascii="Arial" w:hAnsi="Arial" w:cs="Arial"/>
          <w:sz w:val="20"/>
          <w:szCs w:val="20"/>
        </w:rPr>
        <w:t xml:space="preserve">explain the circumstances surrounding the error and plans to remedy the discrepancy. </w:t>
      </w:r>
    </w:p>
    <w:p w:rsidR="00E76B83" w:rsidRPr="009F0FBF" w:rsidRDefault="00E76B83" w:rsidP="00717100">
      <w:pPr>
        <w:jc w:val="both"/>
        <w:rPr>
          <w:rFonts w:ascii="Arial" w:hAnsi="Arial" w:cs="Arial"/>
          <w:sz w:val="20"/>
          <w:szCs w:val="20"/>
        </w:rPr>
      </w:pPr>
    </w:p>
    <w:p w:rsidR="00E76B83" w:rsidRDefault="00E76B83" w:rsidP="00717100">
      <w:pPr>
        <w:jc w:val="both"/>
        <w:rPr>
          <w:rFonts w:ascii="Arial" w:hAnsi="Arial" w:cs="Arial"/>
          <w:sz w:val="20"/>
          <w:szCs w:val="20"/>
          <w:u w:val="single"/>
        </w:rPr>
      </w:pPr>
    </w:p>
    <w:p w:rsidR="00E76B83" w:rsidRDefault="00E76B83" w:rsidP="00717100">
      <w:pPr>
        <w:jc w:val="both"/>
        <w:rPr>
          <w:rFonts w:ascii="Arial" w:hAnsi="Arial" w:cs="Arial"/>
          <w:sz w:val="20"/>
          <w:szCs w:val="20"/>
          <w:u w:val="single"/>
        </w:rPr>
      </w:pPr>
    </w:p>
    <w:p w:rsidR="00E76B83" w:rsidRPr="009F0FBF" w:rsidRDefault="00E76B83" w:rsidP="00717100">
      <w:pPr>
        <w:jc w:val="both"/>
        <w:rPr>
          <w:rFonts w:ascii="Arial" w:hAnsi="Arial" w:cs="Arial"/>
          <w:sz w:val="20"/>
          <w:szCs w:val="20"/>
          <w:u w:val="single"/>
        </w:rPr>
      </w:pPr>
      <w:r w:rsidRPr="009F0FBF">
        <w:rPr>
          <w:rFonts w:ascii="Arial" w:hAnsi="Arial" w:cs="Arial"/>
          <w:sz w:val="20"/>
          <w:szCs w:val="20"/>
          <w:u w:val="single"/>
        </w:rPr>
        <w:t>Articulation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6"/>
        <w:gridCol w:w="3208"/>
        <w:gridCol w:w="3208"/>
      </w:tblGrid>
      <w:tr w:rsidR="00E76B83" w:rsidRPr="00DF5552">
        <w:tc>
          <w:tcPr>
            <w:tcW w:w="3480" w:type="dxa"/>
          </w:tcPr>
          <w:p w:rsidR="00E76B83" w:rsidRPr="00DF5552" w:rsidRDefault="00E76B83" w:rsidP="00AB0464">
            <w:pPr>
              <w:rPr>
                <w:rFonts w:ascii="Arial" w:hAnsi="Arial" w:cs="Arial"/>
                <w:sz w:val="20"/>
                <w:szCs w:val="20"/>
              </w:rPr>
            </w:pPr>
            <w:r w:rsidRPr="00DF5552">
              <w:rPr>
                <w:rFonts w:ascii="Arial" w:hAnsi="Arial" w:cs="Arial"/>
                <w:sz w:val="20"/>
                <w:szCs w:val="20"/>
              </w:rPr>
              <w:t>List Courses above 100 where articulation is not occurring</w:t>
            </w:r>
          </w:p>
        </w:tc>
        <w:tc>
          <w:tcPr>
            <w:tcW w:w="3480" w:type="dxa"/>
          </w:tcPr>
          <w:p w:rsidR="00E76B83" w:rsidRPr="00DF5552" w:rsidRDefault="00E76B83" w:rsidP="00AB0464">
            <w:pPr>
              <w:jc w:val="both"/>
              <w:rPr>
                <w:rFonts w:ascii="Arial" w:hAnsi="Arial" w:cs="Arial"/>
                <w:sz w:val="20"/>
                <w:szCs w:val="20"/>
              </w:rPr>
            </w:pPr>
            <w:r w:rsidRPr="00DF5552">
              <w:rPr>
                <w:rFonts w:ascii="Arial" w:hAnsi="Arial" w:cs="Arial"/>
                <w:sz w:val="20"/>
                <w:szCs w:val="20"/>
              </w:rPr>
              <w:t>With CSU</w:t>
            </w:r>
          </w:p>
        </w:tc>
        <w:tc>
          <w:tcPr>
            <w:tcW w:w="3480" w:type="dxa"/>
          </w:tcPr>
          <w:p w:rsidR="00E76B83" w:rsidRPr="00DF5552" w:rsidRDefault="00E76B83" w:rsidP="00AB0464">
            <w:pPr>
              <w:jc w:val="both"/>
              <w:rPr>
                <w:rFonts w:ascii="Arial" w:hAnsi="Arial" w:cs="Arial"/>
                <w:sz w:val="20"/>
                <w:szCs w:val="20"/>
              </w:rPr>
            </w:pPr>
            <w:r w:rsidRPr="00DF5552">
              <w:rPr>
                <w:rFonts w:ascii="Arial" w:hAnsi="Arial" w:cs="Arial"/>
                <w:sz w:val="20"/>
                <w:szCs w:val="20"/>
              </w:rPr>
              <w:t>With UC</w:t>
            </w:r>
          </w:p>
        </w:tc>
      </w:tr>
      <w:tr w:rsidR="00E76B83" w:rsidRPr="00DF5552">
        <w:tc>
          <w:tcPr>
            <w:tcW w:w="3480" w:type="dxa"/>
          </w:tcPr>
          <w:p w:rsidR="00E76B83" w:rsidRPr="00717B8F" w:rsidRDefault="00E76B83" w:rsidP="00AB0464">
            <w:pPr>
              <w:jc w:val="both"/>
              <w:rPr>
                <w:rFonts w:ascii="Arial" w:hAnsi="Arial" w:cs="Arial"/>
              </w:rPr>
            </w:pPr>
            <w:r w:rsidRPr="00717B8F">
              <w:rPr>
                <w:rStyle w:val="PlaceholderText"/>
                <w:rFonts w:ascii="Arial" w:hAnsi="Arial" w:cs="Arial"/>
                <w:color w:val="auto"/>
              </w:rPr>
              <w:t>No 100 series classes are offered no articulation is required</w:t>
            </w:r>
          </w:p>
        </w:tc>
        <w:tc>
          <w:tcPr>
            <w:tcW w:w="3480" w:type="dxa"/>
          </w:tcPr>
          <w:p w:rsidR="00E76B83" w:rsidRPr="00DF5552" w:rsidRDefault="00E76B83" w:rsidP="00AB0464">
            <w:pPr>
              <w:jc w:val="both"/>
              <w:rPr>
                <w:rFonts w:ascii="Arial" w:hAnsi="Arial" w:cs="Arial"/>
                <w:sz w:val="20"/>
                <w:szCs w:val="20"/>
              </w:rPr>
            </w:pPr>
            <w:r>
              <w:rPr>
                <w:rStyle w:val="PlaceholderText"/>
              </w:rPr>
              <w:t>n/a</w:t>
            </w:r>
          </w:p>
        </w:tc>
        <w:tc>
          <w:tcPr>
            <w:tcW w:w="3480" w:type="dxa"/>
          </w:tcPr>
          <w:p w:rsidR="00E76B83" w:rsidRPr="00DF5552" w:rsidRDefault="00E76B83" w:rsidP="00AB0464">
            <w:pPr>
              <w:jc w:val="both"/>
              <w:rPr>
                <w:rFonts w:ascii="Arial" w:hAnsi="Arial" w:cs="Arial"/>
                <w:sz w:val="20"/>
                <w:szCs w:val="20"/>
              </w:rPr>
            </w:pPr>
            <w:r>
              <w:rPr>
                <w:rStyle w:val="PlaceholderText"/>
              </w:rPr>
              <w:t>n/a</w:t>
            </w:r>
          </w:p>
        </w:tc>
      </w:tr>
      <w:tr w:rsidR="00E76B83" w:rsidRPr="00DF5552">
        <w:tc>
          <w:tcPr>
            <w:tcW w:w="3480" w:type="dxa"/>
          </w:tcPr>
          <w:p w:rsidR="00E76B83" w:rsidRPr="00DF5552" w:rsidRDefault="00E76B83" w:rsidP="00AB0464">
            <w:pPr>
              <w:jc w:val="both"/>
              <w:rPr>
                <w:rFonts w:ascii="Arial" w:hAnsi="Arial" w:cs="Arial"/>
                <w:sz w:val="20"/>
                <w:szCs w:val="20"/>
              </w:rPr>
            </w:pPr>
            <w:r w:rsidRPr="00DF5552">
              <w:rPr>
                <w:rStyle w:val="PlaceholderText"/>
              </w:rPr>
              <w:t>Click here to enter text.</w:t>
            </w:r>
          </w:p>
        </w:tc>
        <w:tc>
          <w:tcPr>
            <w:tcW w:w="3480" w:type="dxa"/>
          </w:tcPr>
          <w:p w:rsidR="00E76B83" w:rsidRPr="00DF5552" w:rsidRDefault="00E76B83" w:rsidP="00AB0464">
            <w:pPr>
              <w:jc w:val="both"/>
              <w:rPr>
                <w:rFonts w:ascii="Arial" w:hAnsi="Arial" w:cs="Arial"/>
                <w:sz w:val="20"/>
                <w:szCs w:val="20"/>
              </w:rPr>
            </w:pPr>
            <w:r w:rsidRPr="00DF5552">
              <w:rPr>
                <w:rStyle w:val="PlaceholderText"/>
              </w:rPr>
              <w:t>Click here to enter text.</w:t>
            </w:r>
          </w:p>
        </w:tc>
        <w:tc>
          <w:tcPr>
            <w:tcW w:w="3480" w:type="dxa"/>
          </w:tcPr>
          <w:p w:rsidR="00E76B83" w:rsidRPr="00DF5552" w:rsidRDefault="00E76B83" w:rsidP="00AB0464">
            <w:pPr>
              <w:jc w:val="both"/>
              <w:rPr>
                <w:rFonts w:ascii="Arial" w:hAnsi="Arial" w:cs="Arial"/>
                <w:sz w:val="20"/>
                <w:szCs w:val="20"/>
              </w:rPr>
            </w:pPr>
            <w:r w:rsidRPr="00DF5552">
              <w:rPr>
                <w:rStyle w:val="PlaceholderText"/>
              </w:rPr>
              <w:t>Click here to enter text.</w:t>
            </w:r>
          </w:p>
        </w:tc>
      </w:tr>
      <w:tr w:rsidR="00E76B83" w:rsidRPr="00DF5552">
        <w:tc>
          <w:tcPr>
            <w:tcW w:w="3480" w:type="dxa"/>
          </w:tcPr>
          <w:p w:rsidR="00E76B83" w:rsidRPr="00DF5552" w:rsidRDefault="00E76B83" w:rsidP="00AB0464">
            <w:pPr>
              <w:jc w:val="both"/>
              <w:rPr>
                <w:rFonts w:ascii="Arial" w:hAnsi="Arial" w:cs="Arial"/>
                <w:sz w:val="20"/>
                <w:szCs w:val="20"/>
              </w:rPr>
            </w:pPr>
            <w:r w:rsidRPr="00DF5552">
              <w:rPr>
                <w:rStyle w:val="PlaceholderText"/>
              </w:rPr>
              <w:t>Click here to enter text.</w:t>
            </w:r>
          </w:p>
        </w:tc>
        <w:tc>
          <w:tcPr>
            <w:tcW w:w="3480" w:type="dxa"/>
          </w:tcPr>
          <w:p w:rsidR="00E76B83" w:rsidRPr="00DF5552" w:rsidRDefault="00E76B83" w:rsidP="00AB0464">
            <w:pPr>
              <w:jc w:val="both"/>
              <w:rPr>
                <w:rFonts w:ascii="Arial" w:hAnsi="Arial" w:cs="Arial"/>
                <w:sz w:val="20"/>
                <w:szCs w:val="20"/>
              </w:rPr>
            </w:pPr>
            <w:r w:rsidRPr="00DF5552">
              <w:rPr>
                <w:rStyle w:val="PlaceholderText"/>
              </w:rPr>
              <w:t>Click here to enter text.</w:t>
            </w:r>
          </w:p>
        </w:tc>
        <w:tc>
          <w:tcPr>
            <w:tcW w:w="3480" w:type="dxa"/>
          </w:tcPr>
          <w:p w:rsidR="00E76B83" w:rsidRPr="00DF5552" w:rsidRDefault="00E76B83" w:rsidP="00AB0464">
            <w:pPr>
              <w:jc w:val="both"/>
              <w:rPr>
                <w:rFonts w:ascii="Arial" w:hAnsi="Arial" w:cs="Arial"/>
                <w:sz w:val="20"/>
                <w:szCs w:val="20"/>
              </w:rPr>
            </w:pPr>
            <w:r w:rsidRPr="00DF5552">
              <w:rPr>
                <w:rStyle w:val="PlaceholderText"/>
              </w:rPr>
              <w:t>Click here to enter text.</w:t>
            </w:r>
          </w:p>
        </w:tc>
      </w:tr>
      <w:tr w:rsidR="00E76B83" w:rsidRPr="00DF5552">
        <w:tc>
          <w:tcPr>
            <w:tcW w:w="3480" w:type="dxa"/>
          </w:tcPr>
          <w:p w:rsidR="00E76B83" w:rsidRPr="00DF5552" w:rsidRDefault="00E76B83" w:rsidP="00AB0464">
            <w:pPr>
              <w:jc w:val="both"/>
              <w:rPr>
                <w:rFonts w:ascii="Arial" w:hAnsi="Arial" w:cs="Arial"/>
                <w:sz w:val="20"/>
                <w:szCs w:val="20"/>
              </w:rPr>
            </w:pPr>
            <w:r w:rsidRPr="00DF5552">
              <w:rPr>
                <w:rStyle w:val="PlaceholderText"/>
              </w:rPr>
              <w:t>Click here to enter text.</w:t>
            </w:r>
          </w:p>
        </w:tc>
        <w:tc>
          <w:tcPr>
            <w:tcW w:w="3480" w:type="dxa"/>
          </w:tcPr>
          <w:p w:rsidR="00E76B83" w:rsidRPr="00DF5552" w:rsidRDefault="00E76B83" w:rsidP="00AB0464">
            <w:pPr>
              <w:jc w:val="both"/>
              <w:rPr>
                <w:rFonts w:ascii="Arial" w:hAnsi="Arial" w:cs="Arial"/>
                <w:sz w:val="20"/>
                <w:szCs w:val="20"/>
              </w:rPr>
            </w:pPr>
            <w:r w:rsidRPr="00DF5552">
              <w:rPr>
                <w:rStyle w:val="PlaceholderText"/>
              </w:rPr>
              <w:t>Click here to enter text.</w:t>
            </w:r>
          </w:p>
        </w:tc>
        <w:tc>
          <w:tcPr>
            <w:tcW w:w="3480" w:type="dxa"/>
          </w:tcPr>
          <w:p w:rsidR="00E76B83" w:rsidRPr="00DF5552" w:rsidRDefault="00E76B83" w:rsidP="00AB0464">
            <w:pPr>
              <w:jc w:val="both"/>
              <w:rPr>
                <w:rFonts w:ascii="Arial" w:hAnsi="Arial" w:cs="Arial"/>
                <w:sz w:val="20"/>
                <w:szCs w:val="20"/>
              </w:rPr>
            </w:pPr>
            <w:r w:rsidRPr="00DF5552">
              <w:rPr>
                <w:rStyle w:val="PlaceholderText"/>
              </w:rPr>
              <w:t>Click here to enter text.</w:t>
            </w:r>
          </w:p>
        </w:tc>
      </w:tr>
    </w:tbl>
    <w:p w:rsidR="00E76B83" w:rsidRPr="009F0FBF" w:rsidRDefault="00E76B83" w:rsidP="00717100">
      <w:pPr>
        <w:jc w:val="both"/>
        <w:rPr>
          <w:rFonts w:ascii="Arial" w:hAnsi="Arial" w:cs="Arial"/>
          <w:sz w:val="20"/>
          <w:szCs w:val="20"/>
        </w:rPr>
      </w:pPr>
    </w:p>
    <w:p w:rsidR="00E76B83" w:rsidRPr="009F0FBF" w:rsidRDefault="00E76B83" w:rsidP="00717100">
      <w:pPr>
        <w:jc w:val="both"/>
        <w:rPr>
          <w:rFonts w:ascii="Arial" w:hAnsi="Arial" w:cs="Arial"/>
          <w:sz w:val="20"/>
          <w:szCs w:val="20"/>
        </w:rPr>
      </w:pPr>
      <w:r w:rsidRPr="009F0FBF">
        <w:rPr>
          <w:rFonts w:ascii="Arial" w:hAnsi="Arial" w:cs="Arial"/>
          <w:sz w:val="20"/>
          <w:szCs w:val="20"/>
        </w:rPr>
        <w:t>Describe your plan to articula</w:t>
      </w:r>
      <w:r>
        <w:rPr>
          <w:rFonts w:ascii="Arial" w:hAnsi="Arial" w:cs="Arial"/>
          <w:sz w:val="20"/>
          <w:szCs w:val="20"/>
        </w:rPr>
        <w:t>te these classes.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82"/>
      </w:tblGrid>
      <w:tr w:rsidR="00E76B83" w:rsidRPr="00DF5552">
        <w:tc>
          <w:tcPr>
            <w:tcW w:w="10440" w:type="dxa"/>
          </w:tcPr>
          <w:p w:rsidR="00E76B83" w:rsidRPr="00717B8F" w:rsidRDefault="00E76B83" w:rsidP="00AB0464">
            <w:pPr>
              <w:jc w:val="both"/>
              <w:rPr>
                <w:rFonts w:ascii="Arial" w:hAnsi="Arial" w:cs="Arial"/>
              </w:rPr>
            </w:pPr>
            <w:r w:rsidRPr="00717B8F">
              <w:rPr>
                <w:rStyle w:val="PlaceholderText"/>
                <w:rFonts w:ascii="Arial" w:hAnsi="Arial" w:cs="Arial"/>
                <w:color w:val="auto"/>
              </w:rPr>
              <w:lastRenderedPageBreak/>
              <w:t>No articulation agreement is required</w:t>
            </w:r>
          </w:p>
        </w:tc>
      </w:tr>
    </w:tbl>
    <w:p w:rsidR="00E76B83" w:rsidRPr="009F0FBF" w:rsidRDefault="00E76B83" w:rsidP="00717100">
      <w:pPr>
        <w:jc w:val="both"/>
        <w:rPr>
          <w:rFonts w:ascii="Arial" w:hAnsi="Arial" w:cs="Arial"/>
          <w:sz w:val="20"/>
          <w:szCs w:val="20"/>
        </w:rPr>
      </w:pPr>
    </w:p>
    <w:p w:rsidR="00E76B83" w:rsidRPr="009F0FBF" w:rsidRDefault="00E76B83" w:rsidP="00717100">
      <w:pPr>
        <w:jc w:val="both"/>
        <w:rPr>
          <w:rFonts w:ascii="Arial" w:hAnsi="Arial" w:cs="Arial"/>
          <w:sz w:val="20"/>
          <w:szCs w:val="20"/>
          <w:u w:val="single"/>
        </w:rPr>
      </w:pPr>
      <w:r w:rsidRPr="009F0FBF">
        <w:rPr>
          <w:rFonts w:ascii="Arial" w:hAnsi="Arial" w:cs="Arial"/>
          <w:sz w:val="20"/>
          <w:szCs w:val="20"/>
          <w:u w:val="single"/>
        </w:rPr>
        <w:t>Currency</w:t>
      </w:r>
    </w:p>
    <w:p w:rsidR="00E76B83" w:rsidRDefault="00E76B83" w:rsidP="00717100">
      <w:pPr>
        <w:jc w:val="both"/>
        <w:rPr>
          <w:rFonts w:ascii="Arial" w:hAnsi="Arial" w:cs="Arial"/>
          <w:sz w:val="20"/>
          <w:szCs w:val="20"/>
        </w:rPr>
      </w:pPr>
      <w:r w:rsidRPr="009F0FBF">
        <w:rPr>
          <w:rFonts w:ascii="Arial" w:hAnsi="Arial" w:cs="Arial"/>
          <w:sz w:val="20"/>
          <w:szCs w:val="20"/>
        </w:rPr>
        <w:t xml:space="preserve">Review the last college catalogue data given below.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E76B83" w:rsidRPr="00DF5552">
        <w:tc>
          <w:tcPr>
            <w:tcW w:w="4788" w:type="dxa"/>
          </w:tcPr>
          <w:p w:rsidR="00E76B83" w:rsidRPr="00DF5552" w:rsidRDefault="00E76B83" w:rsidP="00DF5552">
            <w:pPr>
              <w:autoSpaceDE w:val="0"/>
              <w:autoSpaceDN w:val="0"/>
              <w:adjustRightInd w:val="0"/>
              <w:spacing w:after="0" w:line="240" w:lineRule="auto"/>
              <w:rPr>
                <w:rFonts w:ascii="Arial" w:hAnsi="Arial" w:cs="Arial"/>
                <w:b/>
                <w:bCs/>
                <w:sz w:val="24"/>
                <w:szCs w:val="24"/>
              </w:rPr>
            </w:pPr>
            <w:r w:rsidRPr="00DF5552">
              <w:rPr>
                <w:rFonts w:ascii="Arial" w:hAnsi="Arial" w:cs="Arial"/>
                <w:b/>
                <w:bCs/>
                <w:sz w:val="24"/>
                <w:szCs w:val="24"/>
              </w:rPr>
              <w:t>DIESEL</w:t>
            </w:r>
          </w:p>
          <w:p w:rsidR="00E76B83" w:rsidRPr="00DF5552" w:rsidRDefault="00E76B83"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DIVISION: Applied Technology,</w:t>
            </w:r>
          </w:p>
          <w:p w:rsidR="00E76B83" w:rsidRPr="00DF5552" w:rsidRDefault="00E76B83"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Transportation and Culinary Arts</w:t>
            </w:r>
          </w:p>
          <w:p w:rsidR="00E76B83" w:rsidRPr="00DF5552" w:rsidRDefault="00E76B83"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DIVISION DEAN: Gary Kelly, M.S.</w:t>
            </w:r>
          </w:p>
          <w:p w:rsidR="00E76B83" w:rsidRPr="00DF5552" w:rsidRDefault="00E76B83"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FACULTY CHAIR: William Clarke, Ed.D.</w:t>
            </w:r>
          </w:p>
          <w:p w:rsidR="00E76B83" w:rsidRPr="00DF5552" w:rsidRDefault="00E76B83"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Technical 108</w:t>
            </w:r>
          </w:p>
          <w:p w:rsidR="00E76B83" w:rsidRPr="00DF5552" w:rsidRDefault="00E76B83"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(909) 384-8504</w:t>
            </w:r>
          </w:p>
          <w:p w:rsidR="00E76B83" w:rsidRPr="00DF5552" w:rsidRDefault="00E76B83"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OTHER FACULTY: Daniel Hook, A.S.</w:t>
            </w:r>
          </w:p>
          <w:p w:rsidR="00E76B83" w:rsidRPr="00DF5552" w:rsidRDefault="00E76B83"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DEPARTMENT SECRETARY: Amanda Moody</w:t>
            </w:r>
          </w:p>
          <w:p w:rsidR="00E76B83" w:rsidRPr="00DF5552" w:rsidRDefault="00E76B83"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(909) 382-4079</w:t>
            </w:r>
          </w:p>
          <w:p w:rsidR="00E76B83" w:rsidRPr="00DF5552" w:rsidRDefault="00E76B83"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DEPARTMENT OFFICE: 264 S. Leland Norton Way</w:t>
            </w:r>
          </w:p>
          <w:p w:rsidR="00E76B83" w:rsidRPr="00DF5552" w:rsidRDefault="00E76B83"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Suite A120, San Bernardino</w:t>
            </w:r>
          </w:p>
          <w:p w:rsidR="00E76B83" w:rsidRPr="00DF5552" w:rsidRDefault="00E76B83"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LIAISON COUNSELOR: Frank Dunn, M.A.</w:t>
            </w:r>
          </w:p>
          <w:p w:rsidR="00E76B83" w:rsidRPr="00DF5552" w:rsidRDefault="00E76B83" w:rsidP="00DF5552">
            <w:pPr>
              <w:autoSpaceDE w:val="0"/>
              <w:autoSpaceDN w:val="0"/>
              <w:adjustRightInd w:val="0"/>
              <w:spacing w:after="0" w:line="240" w:lineRule="auto"/>
              <w:rPr>
                <w:rFonts w:ascii="Arial" w:hAnsi="Arial" w:cs="Arial"/>
                <w:sz w:val="16"/>
                <w:szCs w:val="16"/>
              </w:rPr>
            </w:pPr>
            <w:r w:rsidRPr="00DF5552">
              <w:rPr>
                <w:rFonts w:ascii="Arial" w:hAnsi="Arial" w:cs="Arial"/>
                <w:sz w:val="16"/>
                <w:szCs w:val="16"/>
              </w:rPr>
              <w:t>(909) 384-4404</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Students working for certificates must have a basic</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knowledge of arithmetic, reading and writing in order to</w:t>
            </w:r>
          </w:p>
          <w:p w:rsidR="00E76B83" w:rsidRPr="00DF5552" w:rsidRDefault="00E76B83" w:rsidP="00DF5552">
            <w:pPr>
              <w:spacing w:after="0" w:line="240" w:lineRule="auto"/>
              <w:jc w:val="both"/>
              <w:rPr>
                <w:rFonts w:ascii="Arial" w:hAnsi="Arial" w:cs="Arial"/>
                <w:sz w:val="18"/>
                <w:szCs w:val="18"/>
              </w:rPr>
            </w:pPr>
            <w:r w:rsidRPr="00DF5552">
              <w:rPr>
                <w:rFonts w:ascii="Arial" w:hAnsi="Arial" w:cs="Arial"/>
                <w:sz w:val="18"/>
                <w:szCs w:val="18"/>
              </w:rPr>
              <w:t>learn and work in the occupations they select.</w:t>
            </w:r>
          </w:p>
          <w:p w:rsidR="00E76B83" w:rsidRPr="00DF5552" w:rsidRDefault="00E76B83" w:rsidP="00DF5552">
            <w:pPr>
              <w:autoSpaceDE w:val="0"/>
              <w:autoSpaceDN w:val="0"/>
              <w:adjustRightInd w:val="0"/>
              <w:spacing w:after="0" w:line="240" w:lineRule="auto"/>
              <w:rPr>
                <w:rFonts w:ascii="Arial" w:hAnsi="Arial" w:cs="Arial"/>
                <w:b/>
                <w:bCs/>
                <w:sz w:val="20"/>
                <w:szCs w:val="20"/>
              </w:rPr>
            </w:pPr>
            <w:r w:rsidRPr="00DF5552">
              <w:rPr>
                <w:rFonts w:ascii="Arial" w:hAnsi="Arial" w:cs="Arial"/>
                <w:b/>
                <w:bCs/>
                <w:sz w:val="20"/>
                <w:szCs w:val="20"/>
              </w:rPr>
              <w:t>TRUCK AND BUS TECHNOLOGY</w:t>
            </w:r>
          </w:p>
          <w:p w:rsidR="00E76B83" w:rsidRPr="00DF5552" w:rsidRDefault="00E76B83" w:rsidP="00DF5552">
            <w:pPr>
              <w:autoSpaceDE w:val="0"/>
              <w:autoSpaceDN w:val="0"/>
              <w:adjustRightInd w:val="0"/>
              <w:spacing w:after="0" w:line="240" w:lineRule="auto"/>
              <w:rPr>
                <w:rFonts w:ascii="Arial" w:hAnsi="Arial" w:cs="Arial"/>
                <w:b/>
                <w:bCs/>
                <w:sz w:val="20"/>
                <w:szCs w:val="20"/>
              </w:rPr>
            </w:pPr>
            <w:r w:rsidRPr="00DF5552">
              <w:rPr>
                <w:rFonts w:ascii="Arial" w:hAnsi="Arial" w:cs="Arial"/>
                <w:b/>
                <w:bCs/>
                <w:sz w:val="20"/>
                <w:szCs w:val="20"/>
              </w:rPr>
              <w:t>CERTIFICATE</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This certificate is designed to prepare students for entrylevel</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positions repairing and maintaining diesel engines in</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trucks, buses, locomotives, heavy vehicles, and mobile</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heavy-duty equipment. Students working for certificates</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must have a basic knowledge of arithmetic, reading and</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writing in order to learn and work in the occupations they</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select.</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REQUIRED COURSES: UNITS</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CIT 101 Introduction to Computer</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Literacy</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3</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019 Truck and Bus Heavy-Duty</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Electrical Systems</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4</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021 Diesel Engines - Heavy Duty 4</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022 Heavy-Duty Truck Brakes 2</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023 Heavy-Duty Truck Suspension</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and Steering</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2</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024X3 Advanced Heavy-Duty Diesel</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Engines</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4</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026X3 Computer Controlled Diesel</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Engines</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4</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028 Heavy-Duty Truck Preventive</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Maintenance Service</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4</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030 Advanced Heavy-Duty Truck</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Systems</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4</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 xml:space="preserve">MATH 942 Arithmetic </w:t>
            </w:r>
            <w:r w:rsidRPr="00DF5552">
              <w:rPr>
                <w:rFonts w:ascii="Arial" w:hAnsi="Arial" w:cs="Arial"/>
                <w:b/>
                <w:bCs/>
                <w:sz w:val="18"/>
                <w:szCs w:val="18"/>
              </w:rPr>
              <w:t xml:space="preserve">or </w:t>
            </w:r>
            <w:r w:rsidRPr="00DF5552">
              <w:rPr>
                <w:rFonts w:ascii="Arial" w:hAnsi="Arial" w:cs="Arial"/>
                <w:sz w:val="18"/>
                <w:szCs w:val="18"/>
              </w:rPr>
              <w:t>3</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Eligibility for Math 952 as determined by the</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SBVC assessment process</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lastRenderedPageBreak/>
              <w:t>0 - 4</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WELD023 Oxy-Acetylene Welding 3</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WELD077X4 Continuous Wire Welding 1</w:t>
            </w:r>
          </w:p>
          <w:p w:rsidR="00E76B83" w:rsidRPr="00DF5552" w:rsidRDefault="00E76B83" w:rsidP="00DF5552">
            <w:pPr>
              <w:spacing w:after="0" w:line="240" w:lineRule="auto"/>
              <w:jc w:val="both"/>
              <w:rPr>
                <w:rFonts w:ascii="Arial" w:hAnsi="Arial" w:cs="Arial"/>
                <w:sz w:val="20"/>
                <w:szCs w:val="20"/>
              </w:rPr>
            </w:pPr>
            <w:r w:rsidRPr="00DF5552">
              <w:rPr>
                <w:rFonts w:ascii="Arial" w:hAnsi="Arial" w:cs="Arial"/>
                <w:b/>
                <w:bCs/>
                <w:sz w:val="18"/>
                <w:szCs w:val="18"/>
              </w:rPr>
              <w:t>TOTAL UNITS: 35 - 39</w:t>
            </w:r>
          </w:p>
        </w:tc>
        <w:tc>
          <w:tcPr>
            <w:tcW w:w="4788" w:type="dxa"/>
          </w:tcPr>
          <w:p w:rsidR="00E76B83" w:rsidRPr="00DF5552" w:rsidRDefault="00E76B83" w:rsidP="00DF5552">
            <w:pPr>
              <w:autoSpaceDE w:val="0"/>
              <w:autoSpaceDN w:val="0"/>
              <w:adjustRightInd w:val="0"/>
              <w:spacing w:after="0" w:line="240" w:lineRule="auto"/>
              <w:rPr>
                <w:rFonts w:ascii="Arial" w:hAnsi="Arial" w:cs="Arial"/>
                <w:b/>
                <w:bCs/>
                <w:sz w:val="20"/>
                <w:szCs w:val="20"/>
              </w:rPr>
            </w:pPr>
            <w:r w:rsidRPr="00DF5552">
              <w:rPr>
                <w:rFonts w:ascii="Arial" w:hAnsi="Arial" w:cs="Arial"/>
                <w:b/>
                <w:bCs/>
                <w:i/>
                <w:iCs/>
                <w:sz w:val="20"/>
                <w:szCs w:val="20"/>
              </w:rPr>
              <w:lastRenderedPageBreak/>
              <w:t>OF DIESEL</w:t>
            </w:r>
            <w:r w:rsidRPr="00DF5552">
              <w:rPr>
                <w:rFonts w:ascii="Arial" w:hAnsi="Arial" w:cs="Arial"/>
                <w:b/>
                <w:bCs/>
                <w:sz w:val="20"/>
                <w:szCs w:val="20"/>
              </w:rPr>
              <w:t>:</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DIESEL 019</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TRUCK AND BUS HEAVY-DUTY</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ELECTRICAL SYSTEMS 4 UNITS</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None.</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3 contact hours per week and</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3 contact hours per week.</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This course covers basic principles of truck and bus</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heavy-duty electricity and electronics systems. Detail</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topics include batteries, charging, starting systems, and</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the use of a digital multi-meter for analysis and diagnosis</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of series, parallel, and series-parallel circuits.</w:t>
            </w:r>
          </w:p>
          <w:p w:rsidR="00E76B83" w:rsidRPr="00DF5552" w:rsidRDefault="00E76B83" w:rsidP="00DF5552">
            <w:pPr>
              <w:autoSpaceDE w:val="0"/>
              <w:autoSpaceDN w:val="0"/>
              <w:adjustRightInd w:val="0"/>
              <w:spacing w:after="0" w:line="240" w:lineRule="auto"/>
              <w:rPr>
                <w:rFonts w:ascii="Arial" w:hAnsi="Arial" w:cs="Arial"/>
                <w:i/>
                <w:iCs/>
                <w:sz w:val="17"/>
                <w:szCs w:val="17"/>
              </w:rPr>
            </w:pPr>
            <w:r w:rsidRPr="00DF5552">
              <w:rPr>
                <w:rFonts w:ascii="Arial" w:hAnsi="Arial" w:cs="Arial"/>
                <w:i/>
                <w:iCs/>
                <w:sz w:val="17"/>
                <w:szCs w:val="17"/>
              </w:rPr>
              <w:t>Associate Degree Applicable</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DIESEL 020</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DIESEL ENGINES – LIGHT DUTY 4 UNITS</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None.</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3 contact hours per week and</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3 contact hours per week.</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Theory and practical shop work in the repair, operation</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and maintenance of light duty automotive diesel engines</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and fuel injection systems. Course includes general</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trouble-shooting and diagnostic testing. This course may</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be used in preparation for the Automotive Service</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Excellence (ASE) National Test.</w:t>
            </w:r>
          </w:p>
          <w:p w:rsidR="00E76B83" w:rsidRPr="00DF5552" w:rsidRDefault="00E76B83" w:rsidP="00DF5552">
            <w:pPr>
              <w:spacing w:after="0" w:line="240" w:lineRule="auto"/>
              <w:jc w:val="both"/>
              <w:rPr>
                <w:rFonts w:ascii="Arial" w:hAnsi="Arial" w:cs="Arial"/>
                <w:i/>
                <w:iCs/>
                <w:sz w:val="17"/>
                <w:szCs w:val="17"/>
              </w:rPr>
            </w:pPr>
            <w:r w:rsidRPr="00DF5552">
              <w:rPr>
                <w:rFonts w:ascii="Arial" w:hAnsi="Arial" w:cs="Arial"/>
                <w:i/>
                <w:iCs/>
                <w:sz w:val="17"/>
                <w:szCs w:val="17"/>
              </w:rPr>
              <w:t>Associate Degree Applicable</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DIESEL 021</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DIESEL ENGINES-HEAVY DUTY 4 UNITS</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None.</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3 contact hours per week and</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3 contact hours per week.</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Theory and practical shop work in repair, operation, and</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maintenance of heavy-duty industrial diesel engines and</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fuel injection systems. Course includes general troubleshooting</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and diagnostic testing. This course may be used</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in preparation for the automotive Service Excellence</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(ASE) National Test.</w:t>
            </w:r>
          </w:p>
          <w:p w:rsidR="00E76B83" w:rsidRPr="00DF5552" w:rsidRDefault="00E76B83" w:rsidP="00DF5552">
            <w:pPr>
              <w:autoSpaceDE w:val="0"/>
              <w:autoSpaceDN w:val="0"/>
              <w:adjustRightInd w:val="0"/>
              <w:spacing w:after="0" w:line="240" w:lineRule="auto"/>
              <w:rPr>
                <w:rFonts w:ascii="Arial" w:hAnsi="Arial" w:cs="Arial"/>
                <w:i/>
                <w:iCs/>
                <w:sz w:val="17"/>
                <w:szCs w:val="17"/>
              </w:rPr>
            </w:pPr>
            <w:r w:rsidRPr="00DF5552">
              <w:rPr>
                <w:rFonts w:ascii="Arial" w:hAnsi="Arial" w:cs="Arial"/>
                <w:i/>
                <w:iCs/>
                <w:sz w:val="17"/>
                <w:szCs w:val="17"/>
              </w:rPr>
              <w:t>Associate Degree Applicable</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DIESEL 022</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HEAVY-DUTY TRUCK BRAKES 2 UNITS</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None.</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1.5 contact hours per week and</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1.5 contact hours per week.</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Theory and practical shop work in the construction,</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operation, and repair of heavy-duty truck brake systems</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and components. Includes principles of hydraulic and</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pneumatic brake systems, anti-lock, and computer</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controlled braking systems used in today's modern heavyduty</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trucks and busses.</w:t>
            </w:r>
          </w:p>
          <w:p w:rsidR="00E76B83" w:rsidRPr="00DF5552" w:rsidRDefault="00E76B83" w:rsidP="00DF5552">
            <w:pPr>
              <w:autoSpaceDE w:val="0"/>
              <w:autoSpaceDN w:val="0"/>
              <w:adjustRightInd w:val="0"/>
              <w:spacing w:after="0" w:line="240" w:lineRule="auto"/>
              <w:rPr>
                <w:rFonts w:ascii="Arial" w:hAnsi="Arial" w:cs="Arial"/>
                <w:i/>
                <w:iCs/>
                <w:sz w:val="17"/>
                <w:szCs w:val="17"/>
              </w:rPr>
            </w:pPr>
            <w:r w:rsidRPr="00DF5552">
              <w:rPr>
                <w:rFonts w:ascii="Arial" w:hAnsi="Arial" w:cs="Arial"/>
                <w:i/>
                <w:iCs/>
                <w:sz w:val="17"/>
                <w:szCs w:val="17"/>
              </w:rPr>
              <w:t>Associate Degree Applicable</w:t>
            </w:r>
          </w:p>
          <w:p w:rsidR="00E76B83" w:rsidRPr="00DF5552" w:rsidRDefault="00E76B83" w:rsidP="00DF5552">
            <w:pPr>
              <w:spacing w:after="0" w:line="240" w:lineRule="auto"/>
              <w:jc w:val="both"/>
              <w:rPr>
                <w:rFonts w:ascii="Arial" w:hAnsi="Arial" w:cs="Arial"/>
                <w:sz w:val="20"/>
                <w:szCs w:val="20"/>
              </w:rPr>
            </w:pPr>
          </w:p>
        </w:tc>
      </w:tr>
      <w:tr w:rsidR="00E76B83" w:rsidRPr="00DF5552">
        <w:tc>
          <w:tcPr>
            <w:tcW w:w="4788" w:type="dxa"/>
          </w:tcPr>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lastRenderedPageBreak/>
              <w:t>DIESEL 023</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HEAVY-DUTY TRUCK SUSPENSION AND STEERING</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2 UNITS</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None.</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1.5 contact hours per week and</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1.5 contact hours per week.</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Theory and practical shop work in the construction,</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operation, and repair of heavy-duty truck suspension and</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steering components. Includes principles of hydraulic and</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pneumatic steering and suspension systems.</w:t>
            </w:r>
          </w:p>
          <w:p w:rsidR="00E76B83" w:rsidRPr="00DF5552" w:rsidRDefault="00E76B83" w:rsidP="00DF5552">
            <w:pPr>
              <w:spacing w:after="0" w:line="240" w:lineRule="auto"/>
              <w:jc w:val="both"/>
              <w:rPr>
                <w:rFonts w:ascii="Arial" w:hAnsi="Arial" w:cs="Arial"/>
                <w:i/>
                <w:iCs/>
                <w:sz w:val="17"/>
                <w:szCs w:val="17"/>
              </w:rPr>
            </w:pPr>
            <w:r w:rsidRPr="00DF5552">
              <w:rPr>
                <w:rFonts w:ascii="Arial" w:hAnsi="Arial" w:cs="Arial"/>
                <w:i/>
                <w:iCs/>
                <w:sz w:val="17"/>
                <w:szCs w:val="17"/>
              </w:rPr>
              <w:t>Associate Degree Applicable</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DIESEL 024x3</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ADVANCED HEAVY-DUTY DIESEL ENGINES 4 UNITS</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DIESEL 021.</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3 contact hours per week and</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3 contact hours per week.</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This course covers theory and practical shop work in the</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repair, operation, and maintenance of various heavy-duty</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engines. Topics include general troubleshooting</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and diagnostic testing of engine components and systems</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found in most engines from a variety of engine</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manufacturers. This course is an advanced engine rebuild</w:t>
            </w:r>
          </w:p>
          <w:p w:rsidR="00E76B83" w:rsidRPr="00DF5552" w:rsidRDefault="00E76B83" w:rsidP="00DF5552">
            <w:pPr>
              <w:autoSpaceDE w:val="0"/>
              <w:autoSpaceDN w:val="0"/>
              <w:adjustRightInd w:val="0"/>
              <w:spacing w:after="0" w:line="240" w:lineRule="auto"/>
              <w:rPr>
                <w:rFonts w:ascii="Arial" w:hAnsi="Arial" w:cs="Arial"/>
                <w:i/>
                <w:iCs/>
                <w:sz w:val="18"/>
                <w:szCs w:val="18"/>
              </w:rPr>
            </w:pPr>
            <w:r w:rsidRPr="00DF5552">
              <w:rPr>
                <w:rFonts w:ascii="Arial" w:hAnsi="Arial" w:cs="Arial"/>
                <w:sz w:val="18"/>
                <w:szCs w:val="18"/>
              </w:rPr>
              <w:t>class. This course may be taken three times. (</w:t>
            </w:r>
            <w:r w:rsidRPr="00DF5552">
              <w:rPr>
                <w:rFonts w:ascii="Arial" w:hAnsi="Arial" w:cs="Arial"/>
                <w:i/>
                <w:iCs/>
                <w:sz w:val="18"/>
                <w:szCs w:val="18"/>
              </w:rPr>
              <w:t>Formerly</w:t>
            </w:r>
          </w:p>
          <w:p w:rsidR="00E76B83" w:rsidRPr="00DF5552" w:rsidRDefault="00E76B83" w:rsidP="00DF5552">
            <w:pPr>
              <w:autoSpaceDE w:val="0"/>
              <w:autoSpaceDN w:val="0"/>
              <w:adjustRightInd w:val="0"/>
              <w:spacing w:after="0" w:line="240" w:lineRule="auto"/>
              <w:rPr>
                <w:rFonts w:ascii="Arial" w:hAnsi="Arial" w:cs="Arial"/>
                <w:i/>
                <w:iCs/>
                <w:sz w:val="18"/>
                <w:szCs w:val="18"/>
              </w:rPr>
            </w:pPr>
            <w:r w:rsidRPr="00DF5552">
              <w:rPr>
                <w:rFonts w:ascii="Arial" w:hAnsi="Arial" w:cs="Arial"/>
                <w:i/>
                <w:iCs/>
                <w:sz w:val="18"/>
                <w:szCs w:val="18"/>
              </w:rPr>
              <w:t>DIESEL 024)</w:t>
            </w:r>
          </w:p>
          <w:p w:rsidR="00E76B83" w:rsidRPr="00DF5552" w:rsidRDefault="00E76B83" w:rsidP="00DF5552">
            <w:pPr>
              <w:spacing w:after="0" w:line="240" w:lineRule="auto"/>
              <w:jc w:val="both"/>
              <w:rPr>
                <w:rFonts w:ascii="Arial" w:hAnsi="Arial" w:cs="Arial"/>
                <w:i/>
                <w:iCs/>
                <w:sz w:val="17"/>
                <w:szCs w:val="17"/>
              </w:rPr>
            </w:pPr>
            <w:r w:rsidRPr="00DF5552">
              <w:rPr>
                <w:rFonts w:ascii="Arial" w:hAnsi="Arial" w:cs="Arial"/>
                <w:i/>
                <w:iCs/>
                <w:sz w:val="17"/>
                <w:szCs w:val="17"/>
              </w:rPr>
              <w:t>Associate Degree Applicable</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COMPUTER CONTROLLED DIESEL ENGINES</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4 UNITS</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DIESEL 019.</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3 contact hours per week and</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3 contact hours per week.</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This course covers theory and practical shop work in the</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repair, operation, and maintenance of computer controlled</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diesel engines. Topics include general troubleshooting</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and diagnostics using assorted electronic and</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computerized test equipment on operable computer</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controlled diesel engines. This course may be taken three</w:t>
            </w:r>
          </w:p>
          <w:p w:rsidR="00E76B83" w:rsidRPr="00DF5552" w:rsidRDefault="00E76B83" w:rsidP="00DF5552">
            <w:pPr>
              <w:autoSpaceDE w:val="0"/>
              <w:autoSpaceDN w:val="0"/>
              <w:adjustRightInd w:val="0"/>
              <w:spacing w:after="0" w:line="240" w:lineRule="auto"/>
              <w:rPr>
                <w:rFonts w:ascii="Arial" w:hAnsi="Arial" w:cs="Arial"/>
                <w:i/>
                <w:iCs/>
                <w:sz w:val="18"/>
                <w:szCs w:val="18"/>
              </w:rPr>
            </w:pPr>
            <w:r w:rsidRPr="00DF5552">
              <w:rPr>
                <w:rFonts w:ascii="Arial" w:hAnsi="Arial" w:cs="Arial"/>
                <w:sz w:val="18"/>
                <w:szCs w:val="18"/>
              </w:rPr>
              <w:t xml:space="preserve">times. </w:t>
            </w:r>
            <w:r w:rsidRPr="00DF5552">
              <w:rPr>
                <w:rFonts w:ascii="Arial" w:hAnsi="Arial" w:cs="Arial"/>
                <w:i/>
                <w:iCs/>
                <w:sz w:val="18"/>
                <w:szCs w:val="18"/>
              </w:rPr>
              <w:t>(Formerly DIESEL 026)</w:t>
            </w:r>
          </w:p>
          <w:p w:rsidR="00E76B83" w:rsidRPr="00DF5552" w:rsidRDefault="00E76B83" w:rsidP="00DF5552">
            <w:pPr>
              <w:autoSpaceDE w:val="0"/>
              <w:autoSpaceDN w:val="0"/>
              <w:adjustRightInd w:val="0"/>
              <w:spacing w:after="0" w:line="240" w:lineRule="auto"/>
              <w:rPr>
                <w:rFonts w:ascii="Arial" w:hAnsi="Arial" w:cs="Arial"/>
                <w:i/>
                <w:iCs/>
                <w:sz w:val="17"/>
                <w:szCs w:val="17"/>
              </w:rPr>
            </w:pPr>
            <w:r w:rsidRPr="00DF5552">
              <w:rPr>
                <w:rFonts w:ascii="Arial" w:hAnsi="Arial" w:cs="Arial"/>
                <w:i/>
                <w:iCs/>
                <w:sz w:val="17"/>
                <w:szCs w:val="17"/>
              </w:rPr>
              <w:t>Associate Degree Applicable</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DIESEL 028</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HEAVY-DUTY TRUCK PREVENTIVE MAINTENANCE</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SERVICE 4 UNITS</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None.</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3 contact hours per week and</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3 contact hours per week.</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Theory and practical shop work in maintenance and</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preventive maintenance service of heavy-duty truck and</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bus systems. Fundamentals of truck components and</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systems are explained as students perform routine tasks.</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Course is designed to provide students the needed skills</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and knowledge to perform entry level labor tasks in the</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heavy-duty truck service industry.</w:t>
            </w:r>
          </w:p>
          <w:p w:rsidR="00E76B83" w:rsidRPr="00DF5552" w:rsidRDefault="00E76B83" w:rsidP="00DF5552">
            <w:pPr>
              <w:spacing w:after="0" w:line="240" w:lineRule="auto"/>
              <w:jc w:val="both"/>
              <w:rPr>
                <w:rFonts w:ascii="Arial" w:hAnsi="Arial" w:cs="Arial"/>
                <w:sz w:val="20"/>
                <w:szCs w:val="20"/>
              </w:rPr>
            </w:pPr>
            <w:r w:rsidRPr="00DF5552">
              <w:rPr>
                <w:rFonts w:ascii="Arial" w:hAnsi="Arial" w:cs="Arial"/>
                <w:i/>
                <w:iCs/>
                <w:sz w:val="17"/>
                <w:szCs w:val="17"/>
              </w:rPr>
              <w:t>Associate Degree Applicable</w:t>
            </w:r>
          </w:p>
        </w:tc>
        <w:tc>
          <w:tcPr>
            <w:tcW w:w="4788" w:type="dxa"/>
          </w:tcPr>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ADVANCED HEAVY-DUTY TRUCK SYSTEMS 4 UNITS</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DIESEL 028.</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3 contact hours per week and</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3 contact hours per week.</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Advanced level theory and practical shop work in</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maintenance, air conditioning, ABS, computers, and</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operations of the heavy-duty truck and bus systems.</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Course is designed to provide students the needed skills</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and knowledge to perform advanced level labor tasks in</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the heavy-duty truck and bus service industry.</w:t>
            </w:r>
          </w:p>
          <w:p w:rsidR="00E76B83" w:rsidRPr="00DF5552" w:rsidRDefault="00E76B83" w:rsidP="00DF5552">
            <w:pPr>
              <w:autoSpaceDE w:val="0"/>
              <w:autoSpaceDN w:val="0"/>
              <w:adjustRightInd w:val="0"/>
              <w:spacing w:after="0" w:line="240" w:lineRule="auto"/>
              <w:rPr>
                <w:rFonts w:ascii="Arial" w:hAnsi="Arial" w:cs="Arial"/>
                <w:i/>
                <w:iCs/>
                <w:sz w:val="17"/>
                <w:szCs w:val="17"/>
              </w:rPr>
            </w:pPr>
            <w:r w:rsidRPr="00DF5552">
              <w:rPr>
                <w:rFonts w:ascii="Arial" w:hAnsi="Arial" w:cs="Arial"/>
                <w:i/>
                <w:iCs/>
                <w:sz w:val="17"/>
                <w:szCs w:val="17"/>
              </w:rPr>
              <w:t>Associate Degree Applicable</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DIESEL 034</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INTRODUCTION TO HEAVY-DUTY COMPRESSED</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NATURAL GAS VEHICLE SYSTEMS 2 UNITS</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DIESEL 026.</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1.5 contact hours per week and</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1.5 contact hours per week.</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This course provides theory and hands-on experience in the</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operation, service, inspection, and maintenance of</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compressed natural gas (CNG) vehicle systems. This course</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prepares students for the ASE Alternate Fuels Test (F-1).</w:t>
            </w:r>
          </w:p>
          <w:p w:rsidR="00E76B83" w:rsidRPr="00DF5552" w:rsidRDefault="00E76B83" w:rsidP="00DF5552">
            <w:pPr>
              <w:autoSpaceDE w:val="0"/>
              <w:autoSpaceDN w:val="0"/>
              <w:adjustRightInd w:val="0"/>
              <w:spacing w:after="0" w:line="240" w:lineRule="auto"/>
              <w:rPr>
                <w:rFonts w:ascii="Arial" w:hAnsi="Arial" w:cs="Arial"/>
                <w:i/>
                <w:iCs/>
                <w:sz w:val="17"/>
                <w:szCs w:val="17"/>
              </w:rPr>
            </w:pPr>
            <w:r w:rsidRPr="00DF5552">
              <w:rPr>
                <w:rFonts w:ascii="Arial" w:hAnsi="Arial" w:cs="Arial"/>
                <w:i/>
                <w:iCs/>
                <w:sz w:val="17"/>
                <w:szCs w:val="17"/>
              </w:rPr>
              <w:t>Associate Degree Applicable</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DIESEL 035</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HEAVY-DUTY VEHICLE AUTOMATIC</w:t>
            </w:r>
          </w:p>
          <w:p w:rsidR="00E76B83" w:rsidRPr="00DF5552" w:rsidRDefault="00E76B83" w:rsidP="00DF5552">
            <w:pPr>
              <w:autoSpaceDE w:val="0"/>
              <w:autoSpaceDN w:val="0"/>
              <w:adjustRightInd w:val="0"/>
              <w:spacing w:after="0" w:line="240" w:lineRule="auto"/>
              <w:rPr>
                <w:rFonts w:ascii="Arial" w:hAnsi="Arial" w:cs="Arial"/>
                <w:b/>
                <w:bCs/>
                <w:sz w:val="18"/>
                <w:szCs w:val="18"/>
              </w:rPr>
            </w:pPr>
            <w:r w:rsidRPr="00DF5552">
              <w:rPr>
                <w:rFonts w:ascii="Arial" w:hAnsi="Arial" w:cs="Arial"/>
                <w:b/>
                <w:bCs/>
                <w:sz w:val="18"/>
                <w:szCs w:val="18"/>
              </w:rPr>
              <w:t>TRANSMISSIONS 2 UNITS</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PREREQUISITE: None</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LECTURE: 1.5 contact hours per week and</w:t>
            </w:r>
          </w:p>
          <w:p w:rsidR="00E76B83" w:rsidRPr="00DF5552" w:rsidRDefault="00E76B83" w:rsidP="00DF5552">
            <w:pPr>
              <w:autoSpaceDE w:val="0"/>
              <w:autoSpaceDN w:val="0"/>
              <w:adjustRightInd w:val="0"/>
              <w:spacing w:after="0" w:line="240" w:lineRule="auto"/>
              <w:rPr>
                <w:rFonts w:ascii="Arial" w:hAnsi="Arial" w:cs="Arial"/>
                <w:b/>
                <w:bCs/>
                <w:i/>
                <w:iCs/>
                <w:sz w:val="18"/>
                <w:szCs w:val="18"/>
              </w:rPr>
            </w:pPr>
            <w:r w:rsidRPr="00DF5552">
              <w:rPr>
                <w:rFonts w:ascii="Arial" w:hAnsi="Arial" w:cs="Arial"/>
                <w:b/>
                <w:bCs/>
                <w:i/>
                <w:iCs/>
                <w:sz w:val="18"/>
                <w:szCs w:val="18"/>
              </w:rPr>
              <w:t>LABORATORY: 1.5 contact hours per week.</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This course provides theory and hands on experience with</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heavy and medium-duty automatic transmission operation,</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construction, service and overhaul procedures. The</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purpose of the class is to prepare the students to</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successfully troubleshoot and repair heavy and mediumduty</w:t>
            </w:r>
          </w:p>
          <w:p w:rsidR="00E76B83" w:rsidRPr="00DF5552" w:rsidRDefault="00E76B83" w:rsidP="00DF5552">
            <w:pPr>
              <w:autoSpaceDE w:val="0"/>
              <w:autoSpaceDN w:val="0"/>
              <w:adjustRightInd w:val="0"/>
              <w:spacing w:after="0" w:line="240" w:lineRule="auto"/>
              <w:rPr>
                <w:rFonts w:ascii="Arial" w:hAnsi="Arial" w:cs="Arial"/>
                <w:sz w:val="18"/>
                <w:szCs w:val="18"/>
              </w:rPr>
            </w:pPr>
            <w:r w:rsidRPr="00DF5552">
              <w:rPr>
                <w:rFonts w:ascii="Arial" w:hAnsi="Arial" w:cs="Arial"/>
                <w:sz w:val="18"/>
                <w:szCs w:val="18"/>
              </w:rPr>
              <w:t>transmissions.</w:t>
            </w:r>
          </w:p>
          <w:p w:rsidR="00E76B83" w:rsidRPr="00DF5552" w:rsidRDefault="00E76B83" w:rsidP="00DF5552">
            <w:pPr>
              <w:spacing w:after="0" w:line="240" w:lineRule="auto"/>
              <w:jc w:val="both"/>
              <w:rPr>
                <w:rFonts w:ascii="Arial" w:hAnsi="Arial" w:cs="Arial"/>
                <w:sz w:val="20"/>
                <w:szCs w:val="20"/>
              </w:rPr>
            </w:pPr>
            <w:r w:rsidRPr="00DF5552">
              <w:rPr>
                <w:rFonts w:ascii="Arial" w:hAnsi="Arial" w:cs="Arial"/>
                <w:i/>
                <w:iCs/>
                <w:sz w:val="17"/>
                <w:szCs w:val="17"/>
              </w:rPr>
              <w:t>Associate Degree Applicable</w:t>
            </w:r>
          </w:p>
        </w:tc>
      </w:tr>
    </w:tbl>
    <w:p w:rsidR="00E76B83" w:rsidRPr="009F0FBF" w:rsidRDefault="00E76B83" w:rsidP="00717100">
      <w:pPr>
        <w:jc w:val="both"/>
        <w:rPr>
          <w:rFonts w:ascii="Arial" w:hAnsi="Arial" w:cs="Arial"/>
          <w:sz w:val="20"/>
          <w:szCs w:val="20"/>
        </w:rPr>
      </w:pPr>
    </w:p>
    <w:p w:rsidR="00E76B83" w:rsidRPr="009F0FBF" w:rsidRDefault="00E76B83" w:rsidP="00717100">
      <w:pPr>
        <w:jc w:val="both"/>
        <w:rPr>
          <w:rFonts w:ascii="Arial" w:hAnsi="Arial" w:cs="Arial"/>
          <w:sz w:val="20"/>
          <w:szCs w:val="20"/>
        </w:rPr>
      </w:pPr>
      <w:r w:rsidRPr="009F0FBF">
        <w:rPr>
          <w:rFonts w:ascii="Arial" w:hAnsi="Arial" w:cs="Arial"/>
          <w:sz w:val="20"/>
          <w:szCs w:val="20"/>
        </w:rPr>
        <w:lastRenderedPageBreak/>
        <w:t>Which courses are no longer being offered? (Include Course # and Title of the Course)</w:t>
      </w:r>
    </w:p>
    <w:p w:rsidR="00E76B83" w:rsidRDefault="00E76B83" w:rsidP="00717100">
      <w:pPr>
        <w:rPr>
          <w:rFonts w:ascii="Arial" w:hAnsi="Arial" w:cs="Arial"/>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82"/>
      </w:tblGrid>
      <w:tr w:rsidR="00E76B83" w:rsidRPr="00DF5552">
        <w:tc>
          <w:tcPr>
            <w:tcW w:w="10440" w:type="dxa"/>
          </w:tcPr>
          <w:p w:rsidR="00E76B83" w:rsidRPr="00717B8F" w:rsidRDefault="00E76B83" w:rsidP="00AB0464">
            <w:pPr>
              <w:jc w:val="both"/>
              <w:rPr>
                <w:rFonts w:ascii="Arial" w:hAnsi="Arial" w:cs="Arial"/>
              </w:rPr>
            </w:pPr>
            <w:r w:rsidRPr="00717B8F">
              <w:rPr>
                <w:rStyle w:val="PlaceholderText"/>
                <w:rFonts w:ascii="Arial" w:hAnsi="Arial" w:cs="Arial"/>
                <w:color w:val="auto"/>
              </w:rPr>
              <w:t xml:space="preserve">Diesel 034 Introduction to Heavy Duty Compressed Natural Gas Vehicle systems will not be offered. There is no longer a demand for this technology training. </w:t>
            </w:r>
          </w:p>
        </w:tc>
      </w:tr>
      <w:tr w:rsidR="00E76B83" w:rsidRPr="00DF5552">
        <w:tc>
          <w:tcPr>
            <w:tcW w:w="10440" w:type="dxa"/>
          </w:tcPr>
          <w:p w:rsidR="00E76B83" w:rsidRPr="00AF5AB8" w:rsidRDefault="00E76B83" w:rsidP="00AB0464">
            <w:pPr>
              <w:jc w:val="both"/>
              <w:rPr>
                <w:rFonts w:ascii="Arial" w:hAnsi="Arial" w:cs="Arial"/>
              </w:rPr>
            </w:pPr>
            <w:r>
              <w:rPr>
                <w:rFonts w:ascii="Arial" w:hAnsi="Arial" w:cs="Arial"/>
              </w:rPr>
              <w:t>New Department Chair, data will be updated in 2010/2011 Catalog</w:t>
            </w:r>
          </w:p>
        </w:tc>
      </w:tr>
      <w:tr w:rsidR="00E76B83" w:rsidRPr="00DF5552">
        <w:tc>
          <w:tcPr>
            <w:tcW w:w="10440" w:type="dxa"/>
          </w:tcPr>
          <w:p w:rsidR="00E76B83" w:rsidRPr="00DF5552" w:rsidRDefault="00E76B83" w:rsidP="00AB0464">
            <w:pPr>
              <w:jc w:val="both"/>
              <w:rPr>
                <w:rFonts w:ascii="Arial" w:hAnsi="Arial" w:cs="Arial"/>
                <w:sz w:val="20"/>
                <w:szCs w:val="20"/>
              </w:rPr>
            </w:pPr>
            <w:r w:rsidRPr="00DF5552">
              <w:rPr>
                <w:rStyle w:val="PlaceholderText"/>
              </w:rPr>
              <w:t>Click here to enter text.</w:t>
            </w:r>
          </w:p>
        </w:tc>
      </w:tr>
      <w:tr w:rsidR="00E76B83" w:rsidRPr="00DF5552">
        <w:tc>
          <w:tcPr>
            <w:tcW w:w="10440" w:type="dxa"/>
          </w:tcPr>
          <w:p w:rsidR="00E76B83" w:rsidRPr="00DF5552" w:rsidRDefault="00E76B83" w:rsidP="00AB0464">
            <w:pPr>
              <w:jc w:val="both"/>
              <w:rPr>
                <w:rFonts w:ascii="Arial" w:hAnsi="Arial" w:cs="Arial"/>
                <w:sz w:val="20"/>
                <w:szCs w:val="20"/>
              </w:rPr>
            </w:pPr>
            <w:r w:rsidRPr="00DF5552">
              <w:rPr>
                <w:rStyle w:val="PlaceholderText"/>
              </w:rPr>
              <w:t>Click here to enter text.</w:t>
            </w:r>
          </w:p>
        </w:tc>
      </w:tr>
    </w:tbl>
    <w:p w:rsidR="00E76B83" w:rsidRDefault="00E76B83" w:rsidP="00717100">
      <w:pPr>
        <w:jc w:val="both"/>
        <w:rPr>
          <w:rFonts w:ascii="Arial" w:hAnsi="Arial" w:cs="Arial"/>
          <w:b/>
          <w:bCs/>
          <w:sz w:val="20"/>
          <w:szCs w:val="20"/>
        </w:rPr>
      </w:pPr>
    </w:p>
    <w:p w:rsidR="00E76B83" w:rsidRDefault="00E76B83" w:rsidP="00717100">
      <w:pPr>
        <w:rPr>
          <w:rFonts w:ascii="Arial" w:hAnsi="Arial" w:cs="Arial"/>
          <w:b/>
          <w:bCs/>
          <w:sz w:val="20"/>
          <w:szCs w:val="20"/>
        </w:rPr>
      </w:pPr>
      <w:r w:rsidRPr="00B44915">
        <w:rPr>
          <w:rFonts w:ascii="Arial" w:hAnsi="Arial" w:cs="Arial"/>
          <w:b/>
          <w:bCs/>
          <w:sz w:val="20"/>
          <w:szCs w:val="20"/>
        </w:rPr>
        <w:t>Planning</w:t>
      </w:r>
    </w:p>
    <w:p w:rsidR="00E76B83" w:rsidRPr="009F0FBF" w:rsidRDefault="00E76B83" w:rsidP="00717100">
      <w:pPr>
        <w:jc w:val="both"/>
        <w:rPr>
          <w:rFonts w:ascii="Arial" w:hAnsi="Arial" w:cs="Arial"/>
          <w:sz w:val="20"/>
          <w:szCs w:val="20"/>
        </w:rPr>
      </w:pPr>
      <w:r w:rsidRPr="009F0FBF">
        <w:rPr>
          <w:rFonts w:ascii="Arial" w:hAnsi="Arial" w:cs="Arial"/>
          <w:sz w:val="20"/>
          <w:szCs w:val="20"/>
        </w:rPr>
        <w:t xml:space="preserve">What are the </w:t>
      </w:r>
      <w:r>
        <w:rPr>
          <w:rFonts w:ascii="Arial" w:hAnsi="Arial" w:cs="Arial"/>
          <w:sz w:val="20"/>
          <w:szCs w:val="20"/>
        </w:rPr>
        <w:t>trends</w:t>
      </w:r>
      <w:r w:rsidRPr="009F0FBF">
        <w:rPr>
          <w:rFonts w:ascii="Arial" w:hAnsi="Arial" w:cs="Arial"/>
          <w:sz w:val="20"/>
          <w:szCs w:val="20"/>
        </w:rPr>
        <w:t xml:space="preserve">, external to the institution, impacting your student enrollment/service utilization? </w:t>
      </w:r>
      <w:r>
        <w:rPr>
          <w:rFonts w:ascii="Arial" w:hAnsi="Arial" w:cs="Arial"/>
          <w:sz w:val="20"/>
          <w:szCs w:val="20"/>
        </w:rPr>
        <w:t>How will these trends impact program planning?</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82"/>
      </w:tblGrid>
      <w:tr w:rsidR="00E76B83" w:rsidRPr="00DF5552">
        <w:tc>
          <w:tcPr>
            <w:tcW w:w="10440" w:type="dxa"/>
          </w:tcPr>
          <w:p w:rsidR="00E76B83" w:rsidRPr="00717B8F" w:rsidRDefault="00E76B83" w:rsidP="00AB0464">
            <w:pPr>
              <w:jc w:val="both"/>
              <w:rPr>
                <w:rFonts w:ascii="Arial" w:hAnsi="Arial" w:cs="Arial"/>
              </w:rPr>
            </w:pPr>
            <w:r w:rsidRPr="00717B8F">
              <w:rPr>
                <w:rStyle w:val="PlaceholderText"/>
                <w:rFonts w:ascii="Arial" w:hAnsi="Arial" w:cs="Arial"/>
                <w:color w:val="auto"/>
              </w:rPr>
              <w:t>The economic slow down that has affected our nation and our area in particular has started to reverse with employers seeking to rehire laid-off workforce and continue</w:t>
            </w:r>
            <w:r>
              <w:rPr>
                <w:rStyle w:val="PlaceholderText"/>
                <w:rFonts w:ascii="Arial" w:hAnsi="Arial" w:cs="Arial"/>
                <w:color w:val="auto"/>
              </w:rPr>
              <w:t xml:space="preserve"> hiring</w:t>
            </w:r>
            <w:r w:rsidRPr="00717B8F">
              <w:rPr>
                <w:rStyle w:val="PlaceholderText"/>
                <w:rFonts w:ascii="Arial" w:hAnsi="Arial" w:cs="Arial"/>
                <w:color w:val="auto"/>
              </w:rPr>
              <w:t xml:space="preserve"> with new </w:t>
            </w:r>
            <w:r>
              <w:rPr>
                <w:rStyle w:val="PlaceholderText"/>
                <w:rFonts w:ascii="Arial" w:hAnsi="Arial" w:cs="Arial"/>
                <w:color w:val="auto"/>
              </w:rPr>
              <w:t>employees</w:t>
            </w:r>
            <w:r w:rsidRPr="00717B8F">
              <w:rPr>
                <w:rStyle w:val="PlaceholderText"/>
                <w:rFonts w:ascii="Arial" w:hAnsi="Arial" w:cs="Arial"/>
                <w:color w:val="auto"/>
              </w:rPr>
              <w:t>.</w:t>
            </w:r>
            <w:r>
              <w:rPr>
                <w:rStyle w:val="PlaceholderText"/>
                <w:rFonts w:ascii="Arial" w:hAnsi="Arial" w:cs="Arial"/>
                <w:color w:val="auto"/>
              </w:rPr>
              <w:t xml:space="preserve"> This data is collected from the advisory committee that represents a broad cross section of the local industry. </w:t>
            </w:r>
            <w:r w:rsidRPr="00717B8F">
              <w:rPr>
                <w:rStyle w:val="PlaceholderText"/>
                <w:rFonts w:ascii="Arial" w:hAnsi="Arial" w:cs="Arial"/>
                <w:color w:val="auto"/>
              </w:rPr>
              <w:t xml:space="preserve">The emissions and fuels technology will experience rapid growth in industry due to regulatory requirements. Planning needs to recognize this growth and develop appropriate offerings to meet the need. </w:t>
            </w:r>
            <w:r>
              <w:rPr>
                <w:rStyle w:val="PlaceholderText"/>
                <w:rFonts w:ascii="Arial" w:hAnsi="Arial" w:cs="Arial"/>
                <w:color w:val="auto"/>
              </w:rPr>
              <w:t>The economic state of our service area dictates to some degree the employment trends, completion, and retention of students in the program. Planning needs to address keeping students in the program for completion of certificates offered by the program and to better qualify students for higher paying positions instead of “outing” the program at the first available employment opportunity. Communication plans need to be developed to address this issue. One approach we will develop is to survey the students to better determine their needs and issues preventing completion. Another plan is to communicate to the students through the institutions counselor program that completing an institutional certificate will benefit a student with a well rounded education that can benefit in a much wider field of employment and room for greater advancement in the workforce. The benefits of working toward a certificate that is offered by the institution instead of the instructional certificate offered by the instructors is another area that can be communicated to the students through statistics and data from the Labor Department. This will give a program graduate all the tools to succeed in the workforce with an approved institutional certificate with the full backing of the institution. A continuing trend for the industry is moving toward more computer controlled powerplants and vehicle systems. Planning to address this will entail our students are knowledgeable on basic computer skills and computer diagnostic skills. Continued addition of computer usage in the classroom and laboratory environments will ensure our students are qualified to enter the industry workforce. The certification on a state or county basis for emission system technicians required by government regulatory rule making will be a trend that the industry will adopt and our diesel program is planning a educational program to meet the need..</w:t>
            </w:r>
          </w:p>
        </w:tc>
      </w:tr>
    </w:tbl>
    <w:p w:rsidR="00E76B83" w:rsidRPr="00B44915" w:rsidRDefault="00E76B83" w:rsidP="00717100">
      <w:pPr>
        <w:rPr>
          <w:rFonts w:ascii="Arial" w:hAnsi="Arial" w:cs="Arial"/>
          <w:b/>
          <w:bCs/>
          <w:sz w:val="20"/>
          <w:szCs w:val="20"/>
        </w:rPr>
      </w:pPr>
    </w:p>
    <w:p w:rsidR="00E76B83" w:rsidRPr="00B44915" w:rsidRDefault="00E76B83" w:rsidP="00717100">
      <w:pPr>
        <w:jc w:val="both"/>
        <w:rPr>
          <w:rFonts w:ascii="Arial" w:hAnsi="Arial" w:cs="Arial"/>
          <w:sz w:val="20"/>
          <w:szCs w:val="20"/>
        </w:rPr>
      </w:pPr>
      <w:r w:rsidRPr="00B44915">
        <w:rPr>
          <w:rFonts w:ascii="Arial" w:hAnsi="Arial" w:cs="Arial"/>
          <w:sz w:val="20"/>
          <w:szCs w:val="20"/>
        </w:rPr>
        <w:lastRenderedPageBreak/>
        <w:t>Accomplishments and Strengths</w:t>
      </w:r>
    </w:p>
    <w:p w:rsidR="00E76B83" w:rsidRPr="00B44915" w:rsidRDefault="00E76B83"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Pr>
          <w:rFonts w:ascii="Arial" w:hAnsi="Arial" w:cs="Arial"/>
          <w:sz w:val="20"/>
          <w:szCs w:val="20"/>
        </w:rPr>
        <w:t>Summary</w:t>
      </w:r>
      <w:r w:rsidRPr="00B44915">
        <w:rPr>
          <w:rFonts w:ascii="Arial" w:hAnsi="Arial" w:cs="Arial"/>
          <w:sz w:val="20"/>
          <w:szCs w:val="20"/>
        </w:rPr>
        <w:t xml:space="preserve">, provide any additional data or new information regarding the accomplishments of the program, if applicable. </w:t>
      </w:r>
      <w:r w:rsidRPr="00B44915">
        <w:rPr>
          <w:rFonts w:ascii="Arial" w:hAnsi="Arial" w:cs="Arial"/>
          <w:sz w:val="20"/>
          <w:szCs w:val="20"/>
          <w:u w:val="single"/>
        </w:rPr>
        <w:t>In what way does your planning address accomplishments and strengths in the program?</w:t>
      </w:r>
    </w:p>
    <w:p w:rsidR="00E76B83" w:rsidRPr="009F0FBF" w:rsidRDefault="00E76B83" w:rsidP="00717100">
      <w:pPr>
        <w:jc w:val="both"/>
        <w:rPr>
          <w:rFonts w:ascii="Arial" w:hAnsi="Arial" w:cs="Arial"/>
          <w:b/>
          <w:bCs/>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E76B83" w:rsidRPr="00DF5552">
        <w:tc>
          <w:tcPr>
            <w:tcW w:w="9576" w:type="dxa"/>
          </w:tcPr>
          <w:p w:rsidR="00E76B83" w:rsidRDefault="00E76B83" w:rsidP="00355E85">
            <w:pPr>
              <w:jc w:val="both"/>
              <w:rPr>
                <w:rFonts w:ascii="Arial" w:hAnsi="Arial" w:cs="Arial"/>
              </w:rPr>
            </w:pPr>
            <w:r>
              <w:rPr>
                <w:rFonts w:ascii="Arial" w:hAnsi="Arial" w:cs="Arial"/>
              </w:rPr>
              <w:t>90% of the students from this program are placed in the workforce. Our partnerships with members of our advisory committee who have hired our students have attributed to this employment success. Local trucking companies have contributed over 1 million dollars in equipment and industry support. Some of the local firms who have contributed toward the success of the program include, McLane Foods, Yellow Trucking, Thompson Trucking, Stater Bros, Farmer Trucking, Valley Power Systems, Cummins Inc., Gordon Trucking, Dalton Trucking, Inland Kenworth, Thompson Trucking, and Apex Bulk Commodities. Our facility has the some of the latest instructional and hands on technology available in the area. From the 04-05 year to FA 09 our success rate has increased form 65% to 89% which is a 37% increase. The 028 &amp; 030 Diesel service classes were developed through a process of planning and consultation with our Transportation Advisory Committee. These classes are helping to meet specific needs in the local transportation industry. The partnerships developed with our Advisory Committee members have led to the development of the Service Technician Certificate. Planning and partnerships have enable this program to procure state of the art diagnostic and troubleshooting equipment and technology as previously noted in the supplemental data.</w:t>
            </w:r>
          </w:p>
          <w:p w:rsidR="00E76B83" w:rsidRPr="00DF5552" w:rsidRDefault="00E76B83" w:rsidP="00DF5552">
            <w:pPr>
              <w:spacing w:after="0" w:line="240" w:lineRule="auto"/>
              <w:jc w:val="both"/>
              <w:rPr>
                <w:rFonts w:ascii="Arial" w:hAnsi="Arial" w:cs="Arial"/>
                <w:b/>
                <w:bCs/>
                <w:sz w:val="20"/>
                <w:szCs w:val="20"/>
              </w:rPr>
            </w:pPr>
          </w:p>
        </w:tc>
      </w:tr>
    </w:tbl>
    <w:p w:rsidR="00E76B83" w:rsidRDefault="00E76B83" w:rsidP="00AF1726">
      <w:pPr>
        <w:spacing w:after="0" w:line="240" w:lineRule="auto"/>
        <w:rPr>
          <w:rFonts w:ascii="Arial" w:hAnsi="Arial" w:cs="Arial"/>
        </w:rPr>
      </w:pPr>
    </w:p>
    <w:p w:rsidR="00E76B83" w:rsidRPr="009F0FBF" w:rsidRDefault="00E76B83" w:rsidP="00717100">
      <w:pPr>
        <w:jc w:val="both"/>
        <w:rPr>
          <w:rFonts w:ascii="Arial" w:hAnsi="Arial" w:cs="Arial"/>
          <w:sz w:val="20"/>
          <w:szCs w:val="20"/>
        </w:rPr>
      </w:pPr>
    </w:p>
    <w:p w:rsidR="00E76B83" w:rsidRPr="009F0FBF" w:rsidRDefault="00E76B83" w:rsidP="00717100">
      <w:pPr>
        <w:jc w:val="both"/>
        <w:rPr>
          <w:rFonts w:ascii="Arial" w:hAnsi="Arial" w:cs="Arial"/>
          <w:sz w:val="20"/>
          <w:szCs w:val="20"/>
        </w:rPr>
      </w:pPr>
    </w:p>
    <w:p w:rsidR="00E76B83" w:rsidRPr="00B44915" w:rsidRDefault="00E76B83" w:rsidP="00717100">
      <w:pPr>
        <w:jc w:val="both"/>
        <w:rPr>
          <w:rFonts w:ascii="Arial" w:hAnsi="Arial" w:cs="Arial"/>
          <w:sz w:val="20"/>
          <w:szCs w:val="20"/>
        </w:rPr>
      </w:pPr>
      <w:r w:rsidRPr="00B44915">
        <w:rPr>
          <w:rFonts w:ascii="Arial" w:hAnsi="Arial" w:cs="Arial"/>
          <w:sz w:val="20"/>
          <w:szCs w:val="20"/>
        </w:rPr>
        <w:t>Weaknesses</w:t>
      </w:r>
    </w:p>
    <w:p w:rsidR="00E76B83" w:rsidRPr="00B44915" w:rsidRDefault="00E76B83"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Pr>
          <w:rFonts w:ascii="Arial" w:hAnsi="Arial" w:cs="Arial"/>
          <w:sz w:val="20"/>
          <w:szCs w:val="20"/>
        </w:rPr>
        <w:t xml:space="preserve">Summary, </w:t>
      </w:r>
      <w:r w:rsidRPr="00B44915">
        <w:rPr>
          <w:rFonts w:ascii="Arial" w:hAnsi="Arial" w:cs="Arial"/>
          <w:sz w:val="20"/>
          <w:szCs w:val="20"/>
        </w:rPr>
        <w:t xml:space="preserve">provide any additional data or new information regarding planning for the program. </w:t>
      </w:r>
      <w:r w:rsidRPr="00B44915">
        <w:rPr>
          <w:rFonts w:ascii="Arial" w:hAnsi="Arial" w:cs="Arial"/>
          <w:sz w:val="20"/>
          <w:szCs w:val="20"/>
          <w:u w:val="single"/>
        </w:rPr>
        <w:t>In what way does your planning address trends and weaknesses in the program?</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E76B83" w:rsidRPr="00DF5552">
        <w:tc>
          <w:tcPr>
            <w:tcW w:w="9576" w:type="dxa"/>
          </w:tcPr>
          <w:p w:rsidR="00E76B83" w:rsidRDefault="00E76B83" w:rsidP="006D3982">
            <w:pPr>
              <w:jc w:val="both"/>
              <w:rPr>
                <w:rFonts w:ascii="Arial" w:hAnsi="Arial" w:cs="Arial"/>
              </w:rPr>
            </w:pPr>
            <w:r>
              <w:rPr>
                <w:rFonts w:ascii="Arial" w:hAnsi="Arial" w:cs="Arial"/>
              </w:rPr>
              <w:t>The Diesel program continually has difficulty in locating qualified part time and full time faculty. Plans are in place to recruit additional faculty and partner with the Logistics Training Consortium of Southern California whereby schools plan to share adjunct faculty in a cooperative manner and thus increase overall regional training capacity. The program is also in need of a Technical Assistant to support the Tool Room and provide additional laboratory safety/instructional aid. Working with the data collection department on campus we can strive to have the instructor issued certificates credited to student and department success. With this supplemental data available a more accurate picture off student success can be ascertained and a more accurate numbers for certificate issued is also available.</w:t>
            </w:r>
          </w:p>
          <w:p w:rsidR="00E76B83" w:rsidRPr="00DF5552" w:rsidRDefault="00E76B83" w:rsidP="00DF5552">
            <w:pPr>
              <w:spacing w:after="0" w:line="240" w:lineRule="auto"/>
              <w:jc w:val="both"/>
              <w:rPr>
                <w:rFonts w:ascii="Arial" w:hAnsi="Arial" w:cs="Arial"/>
                <w:b/>
                <w:bCs/>
                <w:sz w:val="20"/>
                <w:szCs w:val="20"/>
              </w:rPr>
            </w:pPr>
          </w:p>
        </w:tc>
      </w:tr>
    </w:tbl>
    <w:p w:rsidR="00E76B83" w:rsidRDefault="00E76B83" w:rsidP="00717100">
      <w:pPr>
        <w:rPr>
          <w:rFonts w:ascii="Arial" w:hAnsi="Arial" w:cs="Arial"/>
          <w:b/>
          <w:bCs/>
          <w:sz w:val="20"/>
          <w:szCs w:val="20"/>
        </w:rPr>
      </w:pPr>
    </w:p>
    <w:p w:rsidR="00E76B83" w:rsidRPr="00717100" w:rsidRDefault="00E76B83" w:rsidP="00717100">
      <w:pPr>
        <w:jc w:val="both"/>
        <w:rPr>
          <w:rFonts w:ascii="Arial" w:hAnsi="Arial" w:cs="Arial"/>
          <w:b/>
          <w:bCs/>
          <w:sz w:val="20"/>
          <w:szCs w:val="20"/>
        </w:rPr>
      </w:pPr>
      <w:r w:rsidRPr="00717100">
        <w:rPr>
          <w:rFonts w:ascii="Arial" w:hAnsi="Arial" w:cs="Arial"/>
          <w:b/>
          <w:bCs/>
          <w:sz w:val="20"/>
          <w:szCs w:val="20"/>
        </w:rPr>
        <w:lastRenderedPageBreak/>
        <w:t xml:space="preserve">V.  Questions Related to Strategic Initiative:  Technology, Campus Climate and Partnerships. </w:t>
      </w:r>
    </w:p>
    <w:p w:rsidR="00E76B83" w:rsidRPr="009F0FBF" w:rsidRDefault="00E76B83" w:rsidP="00717100">
      <w:pPr>
        <w:jc w:val="both"/>
        <w:rPr>
          <w:rFonts w:ascii="Arial" w:hAnsi="Arial" w:cs="Arial"/>
          <w:sz w:val="20"/>
          <w:szCs w:val="20"/>
        </w:rPr>
      </w:pPr>
      <w:r w:rsidRPr="009F0FBF">
        <w:rPr>
          <w:rFonts w:ascii="Arial" w:hAnsi="Arial" w:cs="Arial"/>
          <w:sz w:val="20"/>
          <w:szCs w:val="20"/>
        </w:rPr>
        <w:t xml:space="preserve">Describe how your program has </w:t>
      </w:r>
      <w:r>
        <w:rPr>
          <w:rFonts w:ascii="Arial" w:hAnsi="Arial" w:cs="Arial"/>
          <w:sz w:val="20"/>
          <w:szCs w:val="20"/>
        </w:rPr>
        <w:t xml:space="preserve">addressed the strategic initiatives of technology, campus climate and/or partnerships.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E76B83" w:rsidRPr="00DF5552">
        <w:trPr>
          <w:trHeight w:val="1868"/>
        </w:trPr>
        <w:tc>
          <w:tcPr>
            <w:tcW w:w="9576" w:type="dxa"/>
          </w:tcPr>
          <w:p w:rsidR="00E76B83" w:rsidRPr="00AF5AB8" w:rsidRDefault="00E76B83" w:rsidP="00AB0464">
            <w:pPr>
              <w:rPr>
                <w:rFonts w:ascii="Arial" w:hAnsi="Arial" w:cs="Arial"/>
              </w:rPr>
            </w:pPr>
            <w:r w:rsidRPr="00AF5AB8">
              <w:rPr>
                <w:rStyle w:val="PlaceholderText"/>
                <w:rFonts w:ascii="Arial" w:hAnsi="Arial" w:cs="Arial"/>
                <w:color w:val="auto"/>
              </w:rPr>
              <w:t xml:space="preserve">The Diesel program has developed and employed the latest technology available in the transportation industry for service and maintenance training in the classroom. This enables our graduates to enter the workforce with the latest technology training available. This technology is available due to a close affiliation with the members of our advisory committee </w:t>
            </w:r>
            <w:r>
              <w:rPr>
                <w:rStyle w:val="PlaceholderText"/>
                <w:rFonts w:ascii="Arial" w:hAnsi="Arial" w:cs="Arial"/>
                <w:color w:val="auto"/>
              </w:rPr>
              <w:t xml:space="preserve">partnership </w:t>
            </w:r>
            <w:r w:rsidRPr="00AF5AB8">
              <w:rPr>
                <w:rStyle w:val="PlaceholderText"/>
                <w:rFonts w:ascii="Arial" w:hAnsi="Arial" w:cs="Arial"/>
                <w:color w:val="auto"/>
              </w:rPr>
              <w:t xml:space="preserve">who take a leadership role in </w:t>
            </w:r>
            <w:r>
              <w:rPr>
                <w:rStyle w:val="PlaceholderText"/>
                <w:rFonts w:ascii="Arial" w:hAnsi="Arial" w:cs="Arial"/>
                <w:color w:val="auto"/>
              </w:rPr>
              <w:t xml:space="preserve">helping us develop </w:t>
            </w:r>
            <w:r w:rsidRPr="00AF5AB8">
              <w:rPr>
                <w:rStyle w:val="PlaceholderText"/>
                <w:rFonts w:ascii="Arial" w:hAnsi="Arial" w:cs="Arial"/>
                <w:color w:val="auto"/>
              </w:rPr>
              <w:t xml:space="preserve">program </w:t>
            </w:r>
            <w:r>
              <w:rPr>
                <w:rStyle w:val="PlaceholderText"/>
                <w:rFonts w:ascii="Arial" w:hAnsi="Arial" w:cs="Arial"/>
                <w:color w:val="auto"/>
              </w:rPr>
              <w:t xml:space="preserve">that provide a properly trained workforce to  meet </w:t>
            </w:r>
            <w:r w:rsidRPr="00AF5AB8">
              <w:rPr>
                <w:rStyle w:val="PlaceholderText"/>
                <w:rFonts w:ascii="Arial" w:hAnsi="Arial" w:cs="Arial"/>
                <w:color w:val="auto"/>
              </w:rPr>
              <w:t xml:space="preserve">industry needs. </w:t>
            </w:r>
            <w:r>
              <w:rPr>
                <w:rFonts w:ascii="Arial" w:hAnsi="Arial" w:cs="Arial"/>
              </w:rPr>
              <w:t>All instructors are factory trained and work in the Industry. As a result of this training the classes are updated every two years to keep the classes current and relevant to the industry and the latest technology is incorporated in our instruction.</w:t>
            </w:r>
            <w:r w:rsidRPr="00AF5AB8">
              <w:rPr>
                <w:rStyle w:val="PlaceholderText"/>
                <w:rFonts w:ascii="Arial" w:hAnsi="Arial" w:cs="Arial"/>
                <w:color w:val="auto"/>
              </w:rPr>
              <w:t xml:space="preserve"> The campus </w:t>
            </w:r>
            <w:r>
              <w:rPr>
                <w:rStyle w:val="PlaceholderText"/>
                <w:rFonts w:ascii="Arial" w:hAnsi="Arial" w:cs="Arial"/>
                <w:color w:val="auto"/>
              </w:rPr>
              <w:t>reputation</w:t>
            </w:r>
            <w:r w:rsidRPr="00AF5AB8">
              <w:rPr>
                <w:rStyle w:val="PlaceholderText"/>
                <w:rFonts w:ascii="Arial" w:hAnsi="Arial" w:cs="Arial"/>
                <w:color w:val="auto"/>
              </w:rPr>
              <w:t xml:space="preserve"> is being </w:t>
            </w:r>
            <w:r>
              <w:rPr>
                <w:rStyle w:val="PlaceholderText"/>
                <w:rFonts w:ascii="Arial" w:hAnsi="Arial" w:cs="Arial"/>
                <w:color w:val="auto"/>
              </w:rPr>
              <w:t>enhanced</w:t>
            </w:r>
            <w:r w:rsidRPr="00AF5AB8">
              <w:rPr>
                <w:rStyle w:val="PlaceholderText"/>
                <w:rFonts w:ascii="Arial" w:hAnsi="Arial" w:cs="Arial"/>
                <w:color w:val="auto"/>
              </w:rPr>
              <w:t xml:space="preserve"> by</w:t>
            </w:r>
            <w:r>
              <w:rPr>
                <w:rStyle w:val="PlaceholderText"/>
                <w:rFonts w:ascii="Arial" w:hAnsi="Arial" w:cs="Arial"/>
                <w:color w:val="auto"/>
              </w:rPr>
              <w:t xml:space="preserve"> 90% of our students </w:t>
            </w:r>
            <w:r w:rsidRPr="00AF5AB8">
              <w:rPr>
                <w:rStyle w:val="PlaceholderText"/>
                <w:rFonts w:ascii="Arial" w:hAnsi="Arial" w:cs="Arial"/>
                <w:color w:val="auto"/>
              </w:rPr>
              <w:t>entering the workforce</w:t>
            </w:r>
            <w:r>
              <w:rPr>
                <w:rStyle w:val="PlaceholderText"/>
                <w:rFonts w:ascii="Arial" w:hAnsi="Arial" w:cs="Arial"/>
                <w:color w:val="auto"/>
              </w:rPr>
              <w:t>. These students are trained and</w:t>
            </w:r>
            <w:r w:rsidRPr="00AF5AB8">
              <w:rPr>
                <w:rStyle w:val="PlaceholderText"/>
                <w:rFonts w:ascii="Arial" w:hAnsi="Arial" w:cs="Arial"/>
                <w:color w:val="auto"/>
              </w:rPr>
              <w:t xml:space="preserve"> prepared and </w:t>
            </w:r>
            <w:r>
              <w:rPr>
                <w:rStyle w:val="PlaceholderText"/>
                <w:rFonts w:ascii="Arial" w:hAnsi="Arial" w:cs="Arial"/>
                <w:color w:val="auto"/>
              </w:rPr>
              <w:t xml:space="preserve">are able to make an immediate </w:t>
            </w:r>
            <w:r w:rsidRPr="00AF5AB8">
              <w:rPr>
                <w:rStyle w:val="PlaceholderText"/>
                <w:rFonts w:ascii="Arial" w:hAnsi="Arial" w:cs="Arial"/>
                <w:color w:val="auto"/>
              </w:rPr>
              <w:t>contribut</w:t>
            </w:r>
            <w:r>
              <w:rPr>
                <w:rStyle w:val="PlaceholderText"/>
                <w:rFonts w:ascii="Arial" w:hAnsi="Arial" w:cs="Arial"/>
                <w:color w:val="auto"/>
              </w:rPr>
              <w:t>ion</w:t>
            </w:r>
            <w:r w:rsidRPr="00AF5AB8">
              <w:rPr>
                <w:rStyle w:val="PlaceholderText"/>
                <w:rFonts w:ascii="Arial" w:hAnsi="Arial" w:cs="Arial"/>
                <w:color w:val="auto"/>
              </w:rPr>
              <w:t xml:space="preserve"> to the community.</w:t>
            </w:r>
          </w:p>
        </w:tc>
      </w:tr>
    </w:tbl>
    <w:p w:rsidR="00E76B83" w:rsidRDefault="00E76B83"/>
    <w:sectPr w:rsidR="00E76B83" w:rsidSect="001079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w Cen MT">
    <w:altName w:val="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1545"/>
    <w:multiLevelType w:val="hybridMultilevel"/>
    <w:tmpl w:val="C512D988"/>
    <w:lvl w:ilvl="0" w:tplc="0409000F">
      <w:start w:val="1"/>
      <w:numFmt w:val="decimal"/>
      <w:lvlText w:val="%1."/>
      <w:lvlJc w:val="left"/>
      <w:pPr>
        <w:tabs>
          <w:tab w:val="num" w:pos="720"/>
        </w:tabs>
        <w:ind w:left="720" w:hanging="360"/>
      </w:pPr>
    </w:lvl>
    <w:lvl w:ilvl="1" w:tplc="2A52D55E">
      <w:start w:val="1"/>
      <w:numFmt w:val="bullet"/>
      <w:lvlText w:val=""/>
      <w:lvlJc w:val="left"/>
      <w:pPr>
        <w:tabs>
          <w:tab w:val="num" w:pos="1440"/>
        </w:tabs>
        <w:ind w:left="1440" w:hanging="360"/>
      </w:pPr>
      <w:rPr>
        <w:rFonts w:ascii="Symbol" w:hAnsi="Symbol" w:cs="Symbol" w:hint="default"/>
      </w:rPr>
    </w:lvl>
    <w:lvl w:ilvl="2" w:tplc="04090001">
      <w:start w:val="1"/>
      <w:numFmt w:val="bullet"/>
      <w:lvlText w:val=""/>
      <w:lvlJc w:val="left"/>
      <w:pPr>
        <w:tabs>
          <w:tab w:val="num" w:pos="2340"/>
        </w:tabs>
        <w:ind w:left="2340" w:hanging="360"/>
      </w:pPr>
      <w:rPr>
        <w:rFonts w:ascii="Symbol" w:hAnsi="Symbol" w:cs="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7100"/>
    <w:rsid w:val="000111B7"/>
    <w:rsid w:val="00024653"/>
    <w:rsid w:val="00024E3E"/>
    <w:rsid w:val="00025264"/>
    <w:rsid w:val="0004050A"/>
    <w:rsid w:val="00044114"/>
    <w:rsid w:val="000500E6"/>
    <w:rsid w:val="00051901"/>
    <w:rsid w:val="000535A5"/>
    <w:rsid w:val="00056F51"/>
    <w:rsid w:val="00074B78"/>
    <w:rsid w:val="0009581E"/>
    <w:rsid w:val="00095BB1"/>
    <w:rsid w:val="000B36BC"/>
    <w:rsid w:val="000C0044"/>
    <w:rsid w:val="000C098F"/>
    <w:rsid w:val="000C2F4A"/>
    <w:rsid w:val="000E3CBD"/>
    <w:rsid w:val="000F45D5"/>
    <w:rsid w:val="000F48D4"/>
    <w:rsid w:val="00103081"/>
    <w:rsid w:val="00107984"/>
    <w:rsid w:val="00123A92"/>
    <w:rsid w:val="001240F7"/>
    <w:rsid w:val="00131961"/>
    <w:rsid w:val="00133839"/>
    <w:rsid w:val="00146C4F"/>
    <w:rsid w:val="00157A10"/>
    <w:rsid w:val="00160DAA"/>
    <w:rsid w:val="001805B9"/>
    <w:rsid w:val="00194701"/>
    <w:rsid w:val="001A72A5"/>
    <w:rsid w:val="001B46B8"/>
    <w:rsid w:val="001B595B"/>
    <w:rsid w:val="001D7048"/>
    <w:rsid w:val="001E467C"/>
    <w:rsid w:val="001F4638"/>
    <w:rsid w:val="00202588"/>
    <w:rsid w:val="00206501"/>
    <w:rsid w:val="002471D8"/>
    <w:rsid w:val="00255046"/>
    <w:rsid w:val="00270C5E"/>
    <w:rsid w:val="002810ED"/>
    <w:rsid w:val="00283A76"/>
    <w:rsid w:val="002B09C4"/>
    <w:rsid w:val="0034788F"/>
    <w:rsid w:val="00355E85"/>
    <w:rsid w:val="003823E2"/>
    <w:rsid w:val="00390986"/>
    <w:rsid w:val="003B17FC"/>
    <w:rsid w:val="003B353F"/>
    <w:rsid w:val="003F1928"/>
    <w:rsid w:val="003F2884"/>
    <w:rsid w:val="003F3407"/>
    <w:rsid w:val="00412E1E"/>
    <w:rsid w:val="00413639"/>
    <w:rsid w:val="00445DDD"/>
    <w:rsid w:val="00454EBC"/>
    <w:rsid w:val="00456A43"/>
    <w:rsid w:val="00457A99"/>
    <w:rsid w:val="004B2D13"/>
    <w:rsid w:val="004D101D"/>
    <w:rsid w:val="004D2935"/>
    <w:rsid w:val="004D53C7"/>
    <w:rsid w:val="004E371C"/>
    <w:rsid w:val="004E5810"/>
    <w:rsid w:val="004E6631"/>
    <w:rsid w:val="004F54E0"/>
    <w:rsid w:val="00506D97"/>
    <w:rsid w:val="00517490"/>
    <w:rsid w:val="00521C32"/>
    <w:rsid w:val="005526D6"/>
    <w:rsid w:val="0056283C"/>
    <w:rsid w:val="0057039C"/>
    <w:rsid w:val="00581101"/>
    <w:rsid w:val="005A6762"/>
    <w:rsid w:val="005B6948"/>
    <w:rsid w:val="005F7DCC"/>
    <w:rsid w:val="00601E5B"/>
    <w:rsid w:val="00623405"/>
    <w:rsid w:val="006504B9"/>
    <w:rsid w:val="00652852"/>
    <w:rsid w:val="00670AB2"/>
    <w:rsid w:val="006919A4"/>
    <w:rsid w:val="006A32F0"/>
    <w:rsid w:val="006B235F"/>
    <w:rsid w:val="006D085B"/>
    <w:rsid w:val="006D3982"/>
    <w:rsid w:val="006E5979"/>
    <w:rsid w:val="006F264C"/>
    <w:rsid w:val="006F33A7"/>
    <w:rsid w:val="006F610E"/>
    <w:rsid w:val="006F6CD7"/>
    <w:rsid w:val="007068DA"/>
    <w:rsid w:val="007135F7"/>
    <w:rsid w:val="007145D6"/>
    <w:rsid w:val="00717100"/>
    <w:rsid w:val="00717B8F"/>
    <w:rsid w:val="0074230C"/>
    <w:rsid w:val="007503B4"/>
    <w:rsid w:val="00751DA4"/>
    <w:rsid w:val="00770B8A"/>
    <w:rsid w:val="007B039C"/>
    <w:rsid w:val="007B3A18"/>
    <w:rsid w:val="007B4842"/>
    <w:rsid w:val="007C7103"/>
    <w:rsid w:val="007E6AFA"/>
    <w:rsid w:val="007F3FC8"/>
    <w:rsid w:val="00802690"/>
    <w:rsid w:val="00861D24"/>
    <w:rsid w:val="00872203"/>
    <w:rsid w:val="008867E6"/>
    <w:rsid w:val="008A02DC"/>
    <w:rsid w:val="008A5746"/>
    <w:rsid w:val="008B4D41"/>
    <w:rsid w:val="008D10E9"/>
    <w:rsid w:val="008E62A6"/>
    <w:rsid w:val="00902103"/>
    <w:rsid w:val="00917B99"/>
    <w:rsid w:val="0094526F"/>
    <w:rsid w:val="00945B27"/>
    <w:rsid w:val="00956118"/>
    <w:rsid w:val="009716B1"/>
    <w:rsid w:val="0097272E"/>
    <w:rsid w:val="0098546E"/>
    <w:rsid w:val="00995F7F"/>
    <w:rsid w:val="009B0379"/>
    <w:rsid w:val="009B6A66"/>
    <w:rsid w:val="009C6FC0"/>
    <w:rsid w:val="009D4606"/>
    <w:rsid w:val="009F0FBF"/>
    <w:rsid w:val="00A042E8"/>
    <w:rsid w:val="00A21E97"/>
    <w:rsid w:val="00A305A2"/>
    <w:rsid w:val="00A31989"/>
    <w:rsid w:val="00A34858"/>
    <w:rsid w:val="00A67BE2"/>
    <w:rsid w:val="00A71B4E"/>
    <w:rsid w:val="00AA2DF1"/>
    <w:rsid w:val="00AA640B"/>
    <w:rsid w:val="00AB0464"/>
    <w:rsid w:val="00AC446B"/>
    <w:rsid w:val="00AC5DE9"/>
    <w:rsid w:val="00AD074B"/>
    <w:rsid w:val="00AD3FBF"/>
    <w:rsid w:val="00AE4652"/>
    <w:rsid w:val="00AF1726"/>
    <w:rsid w:val="00AF5AB8"/>
    <w:rsid w:val="00B060A1"/>
    <w:rsid w:val="00B06A5D"/>
    <w:rsid w:val="00B11811"/>
    <w:rsid w:val="00B37B1A"/>
    <w:rsid w:val="00B44915"/>
    <w:rsid w:val="00B44F4A"/>
    <w:rsid w:val="00B60A3A"/>
    <w:rsid w:val="00B74264"/>
    <w:rsid w:val="00B76ECB"/>
    <w:rsid w:val="00B819A1"/>
    <w:rsid w:val="00B86C85"/>
    <w:rsid w:val="00B92DBC"/>
    <w:rsid w:val="00BA3C6E"/>
    <w:rsid w:val="00BA4046"/>
    <w:rsid w:val="00BA6C77"/>
    <w:rsid w:val="00BB5058"/>
    <w:rsid w:val="00BD248E"/>
    <w:rsid w:val="00BE116E"/>
    <w:rsid w:val="00C1424D"/>
    <w:rsid w:val="00C1600F"/>
    <w:rsid w:val="00C1723F"/>
    <w:rsid w:val="00C316F8"/>
    <w:rsid w:val="00C32B4A"/>
    <w:rsid w:val="00C40707"/>
    <w:rsid w:val="00C70468"/>
    <w:rsid w:val="00C8069A"/>
    <w:rsid w:val="00C96100"/>
    <w:rsid w:val="00CA0AA2"/>
    <w:rsid w:val="00CA21E8"/>
    <w:rsid w:val="00CB0D6D"/>
    <w:rsid w:val="00CB0E74"/>
    <w:rsid w:val="00CB4EBD"/>
    <w:rsid w:val="00CD4FD9"/>
    <w:rsid w:val="00CE0D1F"/>
    <w:rsid w:val="00CE1CC9"/>
    <w:rsid w:val="00CE1F69"/>
    <w:rsid w:val="00CE62E6"/>
    <w:rsid w:val="00D04B40"/>
    <w:rsid w:val="00D27F97"/>
    <w:rsid w:val="00D30B38"/>
    <w:rsid w:val="00D67DF8"/>
    <w:rsid w:val="00D91D2E"/>
    <w:rsid w:val="00D9343C"/>
    <w:rsid w:val="00D95CD3"/>
    <w:rsid w:val="00DB5573"/>
    <w:rsid w:val="00DB7A60"/>
    <w:rsid w:val="00DC533D"/>
    <w:rsid w:val="00DD5B11"/>
    <w:rsid w:val="00DF5552"/>
    <w:rsid w:val="00E34F23"/>
    <w:rsid w:val="00E378BE"/>
    <w:rsid w:val="00E57D4E"/>
    <w:rsid w:val="00E76B83"/>
    <w:rsid w:val="00E825BA"/>
    <w:rsid w:val="00E872D9"/>
    <w:rsid w:val="00E96FF1"/>
    <w:rsid w:val="00EA64E8"/>
    <w:rsid w:val="00EB2BE8"/>
    <w:rsid w:val="00EC2F5C"/>
    <w:rsid w:val="00EE0BF6"/>
    <w:rsid w:val="00EE2EAB"/>
    <w:rsid w:val="00EE64D6"/>
    <w:rsid w:val="00F10D22"/>
    <w:rsid w:val="00F11CD8"/>
    <w:rsid w:val="00F22DE1"/>
    <w:rsid w:val="00F34C45"/>
    <w:rsid w:val="00F442FC"/>
    <w:rsid w:val="00F52E44"/>
    <w:rsid w:val="00F7275E"/>
    <w:rsid w:val="00F7380F"/>
    <w:rsid w:val="00F8127F"/>
    <w:rsid w:val="00F85568"/>
    <w:rsid w:val="00F875E6"/>
    <w:rsid w:val="00FB1BED"/>
    <w:rsid w:val="00FF3880"/>
    <w:rsid w:val="00FF65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100"/>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710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717100"/>
    <w:rPr>
      <w:b/>
      <w:bCs/>
    </w:rPr>
  </w:style>
  <w:style w:type="paragraph" w:styleId="BalloonText">
    <w:name w:val="Balloon Text"/>
    <w:basedOn w:val="Normal"/>
    <w:link w:val="BalloonTextChar"/>
    <w:uiPriority w:val="99"/>
    <w:semiHidden/>
    <w:rsid w:val="00717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7100"/>
    <w:rPr>
      <w:rFonts w:ascii="Tahoma" w:hAnsi="Tahoma" w:cs="Tahoma"/>
      <w:sz w:val="16"/>
      <w:szCs w:val="16"/>
    </w:rPr>
  </w:style>
  <w:style w:type="character" w:styleId="PlaceholderText">
    <w:name w:val="Placeholder Text"/>
    <w:basedOn w:val="DefaultParagraphFont"/>
    <w:uiPriority w:val="99"/>
    <w:semiHidden/>
    <w:rsid w:val="00F8127F"/>
    <w:rPr>
      <w:color w:val="808080"/>
    </w:rPr>
  </w:style>
  <w:style w:type="paragraph" w:styleId="NormalWeb">
    <w:name w:val="Normal (Web)"/>
    <w:basedOn w:val="Normal"/>
    <w:uiPriority w:val="99"/>
    <w:rsid w:val="008E62A6"/>
    <w:pPr>
      <w:spacing w:before="100" w:beforeAutospacing="1" w:after="100" w:afterAutospacing="1" w:line="240" w:lineRule="auto"/>
    </w:pPr>
    <w:rPr>
      <w:sz w:val="24"/>
      <w:szCs w:val="24"/>
    </w:rPr>
  </w:style>
  <w:style w:type="paragraph" w:customStyle="1" w:styleId="Default">
    <w:name w:val="Default"/>
    <w:uiPriority w:val="99"/>
    <w:rsid w:val="00B44F4A"/>
    <w:pPr>
      <w:autoSpaceDE w:val="0"/>
      <w:autoSpaceDN w:val="0"/>
      <w:adjustRightInd w:val="0"/>
    </w:pPr>
    <w:rPr>
      <w:rFonts w:ascii="Tw Cen MT" w:hAnsi="Tw Cen MT" w:cs="Tw Cen MT"/>
      <w:color w:val="000000"/>
      <w:sz w:val="24"/>
      <w:szCs w:val="24"/>
    </w:rPr>
  </w:style>
</w:styles>
</file>

<file path=word/webSettings.xml><?xml version="1.0" encoding="utf-8"?>
<w:webSettings xmlns:r="http://schemas.openxmlformats.org/officeDocument/2006/relationships" xmlns:w="http://schemas.openxmlformats.org/wordprocessingml/2006/main">
  <w:divs>
    <w:div w:id="1952324745">
      <w:marLeft w:val="0"/>
      <w:marRight w:val="0"/>
      <w:marTop w:val="0"/>
      <w:marBottom w:val="0"/>
      <w:divBdr>
        <w:top w:val="none" w:sz="0" w:space="0" w:color="auto"/>
        <w:left w:val="none" w:sz="0" w:space="0" w:color="auto"/>
        <w:bottom w:val="none" w:sz="0" w:space="0" w:color="auto"/>
        <w:right w:val="none" w:sz="0" w:space="0" w:color="auto"/>
      </w:divBdr>
    </w:div>
    <w:div w:id="1952324746">
      <w:marLeft w:val="0"/>
      <w:marRight w:val="0"/>
      <w:marTop w:val="0"/>
      <w:marBottom w:val="0"/>
      <w:divBdr>
        <w:top w:val="none" w:sz="0" w:space="0" w:color="auto"/>
        <w:left w:val="none" w:sz="0" w:space="0" w:color="auto"/>
        <w:bottom w:val="none" w:sz="0" w:space="0" w:color="auto"/>
        <w:right w:val="none" w:sz="0" w:space="0" w:color="auto"/>
      </w:divBdr>
    </w:div>
    <w:div w:id="1952324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4938</Words>
  <Characters>28400</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INSTITUTIONAL PROGRAM REVIEW 2009-10</vt:lpstr>
    </vt:vector>
  </TitlesOfParts>
  <Company>SBVC</Company>
  <LinksUpToDate>false</LinksUpToDate>
  <CharactersWithSpaces>33272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PROGRAM REVIEW 2009-10</dc:title>
  <dc:subject/>
  <dc:creator>chuston</dc:creator>
  <cp:keywords/>
  <dc:description/>
  <cp:lastModifiedBy>chuston</cp:lastModifiedBy>
  <cp:revision>2</cp:revision>
  <cp:lastPrinted>2010-04-16T19:27:00Z</cp:lastPrinted>
  <dcterms:created xsi:type="dcterms:W3CDTF">2010-04-22T15:47:00Z</dcterms:created>
  <dcterms:modified xsi:type="dcterms:W3CDTF">2010-04-22T15:47:00Z</dcterms:modified>
</cp:coreProperties>
</file>